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F2" w:rsidRDefault="006863F2" w:rsidP="006863F2">
      <w:pPr>
        <w:jc w:val="right"/>
        <w:rPr>
          <w:rFonts w:ascii="Calibri" w:hAnsi="Calibri" w:cs="Calibri"/>
          <w:b/>
          <w:sz w:val="16"/>
          <w:szCs w:val="16"/>
          <w:lang w:val="lv-LV"/>
        </w:rPr>
      </w:pPr>
      <w:r w:rsidRPr="00EF5CAC">
        <w:rPr>
          <w:rFonts w:ascii="Calibri" w:hAnsi="Calibri" w:cs="Calibri"/>
          <w:b/>
          <w:sz w:val="16"/>
          <w:szCs w:val="16"/>
          <w:lang w:val="lv-LV"/>
        </w:rPr>
        <w:t>Pielikums pie līguma Nr.:</w:t>
      </w:r>
      <w:r w:rsidR="00793A2C">
        <w:rPr>
          <w:rFonts w:ascii="Calibri" w:hAnsi="Calibri" w:cs="Calibri"/>
          <w:b/>
          <w:sz w:val="16"/>
          <w:szCs w:val="16"/>
          <w:lang w:val="lv-LV"/>
        </w:rPr>
        <w:t xml:space="preserve"> </w:t>
      </w:r>
      <w:r w:rsidRPr="00EF5CAC">
        <w:rPr>
          <w:rFonts w:ascii="Calibri" w:hAnsi="Calibri" w:cs="Calibri"/>
          <w:b/>
          <w:sz w:val="16"/>
          <w:szCs w:val="16"/>
          <w:lang w:val="lv-LV"/>
        </w:rPr>
        <w:t>1</w:t>
      </w:r>
    </w:p>
    <w:p w:rsidR="0026725D" w:rsidRDefault="0026725D" w:rsidP="006863F2">
      <w:pPr>
        <w:jc w:val="right"/>
        <w:rPr>
          <w:rFonts w:ascii="Calibri" w:hAnsi="Calibri" w:cs="Calibri"/>
          <w:b/>
          <w:sz w:val="16"/>
          <w:szCs w:val="16"/>
          <w:lang w:val="lv-LV"/>
        </w:rPr>
      </w:pPr>
    </w:p>
    <w:p w:rsidR="0026725D" w:rsidRPr="00EF5CAC" w:rsidRDefault="0026725D" w:rsidP="006863F2">
      <w:pPr>
        <w:jc w:val="right"/>
        <w:rPr>
          <w:rFonts w:ascii="Calibri" w:hAnsi="Calibri" w:cs="Calibri"/>
          <w:b/>
          <w:sz w:val="16"/>
          <w:szCs w:val="16"/>
          <w:lang w:val="lv-LV"/>
        </w:rPr>
      </w:pPr>
      <w:r>
        <w:rPr>
          <w:rFonts w:ascii="Calibri" w:hAnsi="Calibri" w:cs="Calibri"/>
          <w:b/>
          <w:noProof/>
          <w:sz w:val="16"/>
          <w:szCs w:val="16"/>
          <w:lang w:val="lv-LV" w:eastAsia="lv-LV"/>
        </w:rPr>
        <w:drawing>
          <wp:inline distT="0" distB="0" distL="0" distR="0">
            <wp:extent cx="1086485" cy="330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3086" cy="332845"/>
                    </a:xfrm>
                    <a:prstGeom prst="rect">
                      <a:avLst/>
                    </a:prstGeom>
                    <a:noFill/>
                  </pic:spPr>
                </pic:pic>
              </a:graphicData>
            </a:graphic>
          </wp:inline>
        </w:drawing>
      </w:r>
    </w:p>
    <w:p w:rsidR="006863F2" w:rsidRPr="00EF5CAC" w:rsidRDefault="006863F2" w:rsidP="006863F2">
      <w:pPr>
        <w:jc w:val="right"/>
        <w:rPr>
          <w:rFonts w:ascii="Calibri" w:hAnsi="Calibri" w:cs="Calibri"/>
          <w:b/>
          <w:sz w:val="16"/>
          <w:szCs w:val="16"/>
          <w:lang w:val="lv-LV"/>
        </w:rPr>
      </w:pPr>
    </w:p>
    <w:p w:rsidR="00F9770D" w:rsidRPr="00EF5CAC" w:rsidRDefault="0089028F" w:rsidP="00461315">
      <w:pPr>
        <w:rPr>
          <w:rFonts w:ascii="Calibri" w:hAnsi="Calibri" w:cs="Calibri"/>
          <w:b/>
          <w:color w:val="000000"/>
          <w:sz w:val="32"/>
          <w:szCs w:val="32"/>
          <w:lang w:val="lv-LV"/>
        </w:rPr>
      </w:pPr>
      <w:r w:rsidRPr="0089028F">
        <w:rPr>
          <w:rFonts w:ascii="Calibri" w:hAnsi="Calibri" w:cs="Calibri"/>
          <w:b/>
          <w:bCs/>
          <w:color w:val="000000"/>
          <w:sz w:val="32"/>
          <w:szCs w:val="32"/>
          <w:lang w:val="lv-LV"/>
        </w:rPr>
        <w:t>BIRŽI - ALUS CEĻŠ - AITU FERMA</w:t>
      </w:r>
      <w:r w:rsidR="00F9770D" w:rsidRPr="00EF5CAC">
        <w:rPr>
          <w:rFonts w:ascii="Calibri" w:hAnsi="Calibri" w:cs="Calibri"/>
          <w:b/>
          <w:bCs/>
          <w:color w:val="000000"/>
          <w:sz w:val="32"/>
          <w:szCs w:val="32"/>
          <w:lang w:val="lv-LV"/>
        </w:rPr>
        <w:t xml:space="preserve"> </w:t>
      </w:r>
      <w:r w:rsidR="00F9770D" w:rsidRPr="00EF5CAC">
        <w:rPr>
          <w:rFonts w:ascii="Calibri" w:hAnsi="Calibri" w:cs="Calibri"/>
          <w:b/>
          <w:color w:val="000000"/>
          <w:sz w:val="32"/>
          <w:szCs w:val="32"/>
          <w:lang w:val="lv-LV"/>
        </w:rPr>
        <w:t>(1 DIENA)</w:t>
      </w:r>
    </w:p>
    <w:p w:rsidR="008027CB" w:rsidRPr="00EF5CAC" w:rsidRDefault="008027CB" w:rsidP="00461315">
      <w:pPr>
        <w:rPr>
          <w:rFonts w:ascii="Calibri" w:hAnsi="Calibri" w:cs="Calibri"/>
          <w:b/>
          <w:color w:val="000000"/>
          <w:szCs w:val="32"/>
          <w:lang w:val="lv-LV"/>
        </w:rPr>
      </w:pPr>
      <w:r w:rsidRPr="00EF5CAC">
        <w:rPr>
          <w:rFonts w:ascii="Calibri" w:hAnsi="Calibri" w:cs="Calibri"/>
          <w:b/>
          <w:color w:val="000000"/>
          <w:szCs w:val="32"/>
          <w:lang w:val="lv-LV"/>
        </w:rPr>
        <w:t>Maršruts:</w:t>
      </w:r>
      <w:r w:rsidR="005C7CC1">
        <w:rPr>
          <w:rFonts w:ascii="Calibri" w:hAnsi="Calibri" w:cs="Calibri"/>
          <w:b/>
          <w:color w:val="000000"/>
          <w:szCs w:val="32"/>
          <w:lang w:val="lv-LV"/>
        </w:rPr>
        <w:t xml:space="preserve"> </w:t>
      </w:r>
      <w:r w:rsidR="005C7CC1" w:rsidRPr="005C7CC1">
        <w:rPr>
          <w:rFonts w:ascii="Calibri" w:hAnsi="Calibri" w:cs="Calibri"/>
          <w:color w:val="000000"/>
          <w:szCs w:val="32"/>
          <w:lang w:val="lv-LV"/>
        </w:rPr>
        <w:t xml:space="preserve">RĪGA – </w:t>
      </w:r>
      <w:r w:rsidR="00DE4CEB">
        <w:rPr>
          <w:rFonts w:ascii="Calibri" w:hAnsi="Calibri" w:cs="Calibri"/>
          <w:color w:val="000000"/>
          <w:szCs w:val="32"/>
          <w:lang w:val="lv-LV"/>
        </w:rPr>
        <w:t>BIRŽI</w:t>
      </w:r>
      <w:r w:rsidR="005C7CC1" w:rsidRPr="005C7CC1">
        <w:rPr>
          <w:rFonts w:ascii="Calibri" w:hAnsi="Calibri" w:cs="Calibri"/>
          <w:color w:val="000000"/>
          <w:szCs w:val="32"/>
          <w:lang w:val="lv-LV"/>
        </w:rPr>
        <w:t xml:space="preserve"> - RĪGA</w:t>
      </w:r>
    </w:p>
    <w:p w:rsidR="00461315" w:rsidRDefault="00461315" w:rsidP="00461315">
      <w:pPr>
        <w:rPr>
          <w:rFonts w:ascii="Calibri" w:hAnsi="Calibri" w:cs="Calibri"/>
          <w:color w:val="000000"/>
          <w:szCs w:val="32"/>
          <w:lang w:val="lv-LV"/>
        </w:rPr>
      </w:pPr>
      <w:r w:rsidRPr="00EF5CAC">
        <w:rPr>
          <w:rFonts w:ascii="Calibri" w:hAnsi="Calibri" w:cs="Calibri"/>
          <w:b/>
          <w:color w:val="000000"/>
          <w:szCs w:val="32"/>
          <w:lang w:val="lv-LV"/>
        </w:rPr>
        <w:t xml:space="preserve">Standarta cena: </w:t>
      </w:r>
      <w:r w:rsidR="00DE4CEB">
        <w:rPr>
          <w:rFonts w:ascii="Calibri" w:hAnsi="Calibri" w:cs="Calibri"/>
          <w:color w:val="000000"/>
          <w:szCs w:val="32"/>
          <w:lang w:val="lv-LV"/>
        </w:rPr>
        <w:t>25</w:t>
      </w:r>
      <w:r w:rsidR="005C7CC1" w:rsidRPr="005C7CC1">
        <w:rPr>
          <w:rFonts w:ascii="Calibri" w:hAnsi="Calibri" w:cs="Calibri"/>
          <w:color w:val="000000"/>
          <w:szCs w:val="32"/>
          <w:lang w:val="lv-LV"/>
        </w:rPr>
        <w:t>.00 EUR</w:t>
      </w:r>
    </w:p>
    <w:p w:rsidR="00F9770D" w:rsidRPr="00814042" w:rsidRDefault="00F9770D" w:rsidP="005D19D5">
      <w:pPr>
        <w:pStyle w:val="NormalWeb"/>
        <w:jc w:val="both"/>
        <w:rPr>
          <w:rFonts w:ascii="Calibri" w:hAnsi="Calibri" w:cs="Calibri"/>
          <w:bCs/>
          <w:sz w:val="18"/>
          <w:szCs w:val="18"/>
        </w:rPr>
      </w:pPr>
      <w:r w:rsidRPr="007A1823">
        <w:rPr>
          <w:rFonts w:ascii="Calibri" w:hAnsi="Calibri" w:cs="Calibri"/>
          <w:b/>
          <w:sz w:val="18"/>
          <w:szCs w:val="18"/>
        </w:rPr>
        <w:t>0</w:t>
      </w:r>
      <w:r w:rsidR="00BD2953">
        <w:rPr>
          <w:rFonts w:ascii="Calibri" w:hAnsi="Calibri" w:cs="Calibri"/>
          <w:b/>
          <w:bCs/>
          <w:sz w:val="18"/>
          <w:szCs w:val="18"/>
        </w:rPr>
        <w:t>8</w:t>
      </w:r>
      <w:r w:rsidRPr="007A1823">
        <w:rPr>
          <w:rFonts w:ascii="Calibri" w:hAnsi="Calibri" w:cs="Calibri"/>
          <w:b/>
          <w:bCs/>
          <w:sz w:val="18"/>
          <w:szCs w:val="18"/>
        </w:rPr>
        <w:t>:00</w:t>
      </w:r>
      <w:r w:rsidRPr="007A1823">
        <w:rPr>
          <w:rFonts w:ascii="Calibri" w:hAnsi="Calibri" w:cs="Calibri"/>
          <w:bCs/>
          <w:sz w:val="18"/>
          <w:szCs w:val="18"/>
        </w:rPr>
        <w:t xml:space="preserve"> izbraukšana no Rīgas</w:t>
      </w:r>
      <w:r w:rsidR="00461315" w:rsidRPr="007A1823">
        <w:rPr>
          <w:rFonts w:ascii="Calibri" w:hAnsi="Calibri" w:cs="Calibri"/>
          <w:bCs/>
          <w:sz w:val="18"/>
          <w:szCs w:val="18"/>
        </w:rPr>
        <w:t xml:space="preserve"> (Turgeņeva </w:t>
      </w:r>
      <w:r w:rsidR="003207C0">
        <w:rPr>
          <w:rFonts w:ascii="Calibri" w:hAnsi="Calibri" w:cs="Calibri"/>
          <w:bCs/>
          <w:sz w:val="18"/>
          <w:szCs w:val="18"/>
        </w:rPr>
        <w:t>ielā, pretī Zinātņu akadēmijai</w:t>
      </w:r>
      <w:r w:rsidR="005D19D5">
        <w:rPr>
          <w:rFonts w:ascii="Calibri" w:hAnsi="Calibri" w:cs="Calibri"/>
          <w:bCs/>
          <w:sz w:val="18"/>
          <w:szCs w:val="18"/>
        </w:rPr>
        <w:t>.</w:t>
      </w:r>
      <w:r w:rsidR="0053079B" w:rsidRPr="0053079B">
        <w:t xml:space="preserve"> </w:t>
      </w:r>
      <w:r w:rsidR="0053079B" w:rsidRPr="0053079B">
        <w:rPr>
          <w:rFonts w:ascii="Calibri" w:hAnsi="Calibri" w:cs="Calibri"/>
          <w:bCs/>
          <w:sz w:val="18"/>
          <w:szCs w:val="18"/>
        </w:rPr>
        <w:t>Mūsu pirmā pietura</w:t>
      </w:r>
      <w:r w:rsidR="0053079B">
        <w:rPr>
          <w:rFonts w:ascii="Calibri" w:hAnsi="Calibri" w:cs="Calibri"/>
          <w:bCs/>
          <w:sz w:val="18"/>
          <w:szCs w:val="18"/>
        </w:rPr>
        <w:t xml:space="preserve"> būs-</w:t>
      </w:r>
      <w:r w:rsidR="00747821">
        <w:t xml:space="preserve"> </w:t>
      </w:r>
      <w:r w:rsidR="00DE4CEB" w:rsidRPr="00DE4CEB">
        <w:rPr>
          <w:rFonts w:ascii="Calibri" w:hAnsi="Calibri" w:cs="Calibri"/>
          <w:b/>
          <w:bCs/>
          <w:sz w:val="18"/>
          <w:szCs w:val="18"/>
        </w:rPr>
        <w:t>Skaistkalnes Romas katoļu baznīca</w:t>
      </w:r>
      <w:r w:rsidR="0053079B">
        <w:rPr>
          <w:rFonts w:ascii="Calibri" w:hAnsi="Calibri" w:cs="Calibri"/>
          <w:b/>
          <w:bCs/>
          <w:sz w:val="18"/>
          <w:szCs w:val="18"/>
        </w:rPr>
        <w:t xml:space="preserve">. </w:t>
      </w:r>
      <w:r w:rsidR="0053079B" w:rsidRPr="0053079B">
        <w:rPr>
          <w:rFonts w:ascii="Calibri" w:hAnsi="Calibri" w:cs="Calibri"/>
          <w:bCs/>
          <w:sz w:val="18"/>
          <w:szCs w:val="18"/>
        </w:rPr>
        <w:t>Baznīca</w:t>
      </w:r>
      <w:r w:rsidR="00DE4CEB" w:rsidRPr="00DE4CEB">
        <w:rPr>
          <w:rFonts w:ascii="Calibri" w:hAnsi="Calibri" w:cs="Calibri"/>
          <w:bCs/>
          <w:sz w:val="18"/>
          <w:szCs w:val="18"/>
        </w:rPr>
        <w:t xml:space="preserve"> ir nozīmīgs katoļticības centrs Zemgalē un Latvijā, tā ir otra populārākā Dievmātes svētceļojuma apmeklējuma vieta tūlīt pēc Aglonas - gan senāk, gan mūsdienās</w:t>
      </w:r>
      <w:r w:rsidR="0053079B">
        <w:rPr>
          <w:rFonts w:ascii="Calibri" w:hAnsi="Calibri" w:cs="Calibri"/>
          <w:bCs/>
          <w:sz w:val="18"/>
          <w:szCs w:val="18"/>
        </w:rPr>
        <w:t xml:space="preserve">. Izbraukšana uz </w:t>
      </w:r>
      <w:r w:rsidR="0053079B" w:rsidRPr="0053079B">
        <w:rPr>
          <w:rFonts w:ascii="Calibri" w:hAnsi="Calibri" w:cs="Calibri"/>
          <w:b/>
          <w:bCs/>
          <w:sz w:val="18"/>
          <w:szCs w:val="18"/>
        </w:rPr>
        <w:t>aitu fermu</w:t>
      </w:r>
      <w:r w:rsidR="0053079B">
        <w:rPr>
          <w:rFonts w:ascii="Calibri" w:hAnsi="Calibri" w:cs="Calibri"/>
          <w:bCs/>
          <w:sz w:val="18"/>
          <w:szCs w:val="18"/>
        </w:rPr>
        <w:t xml:space="preserve"> –</w:t>
      </w:r>
      <w:r w:rsidR="00E8557F">
        <w:rPr>
          <w:rFonts w:ascii="Calibri" w:hAnsi="Calibri" w:cs="Calibri"/>
          <w:bCs/>
          <w:sz w:val="18"/>
          <w:szCs w:val="18"/>
        </w:rPr>
        <w:t xml:space="preserve"> interesants saimnieka stāsts par aitām, ekskursija pa saimniecību (var samīļot jēriņus) un produkcijas</w:t>
      </w:r>
      <w:r w:rsidR="0053079B">
        <w:rPr>
          <w:rFonts w:ascii="Calibri" w:hAnsi="Calibri" w:cs="Calibri"/>
          <w:bCs/>
          <w:sz w:val="18"/>
          <w:szCs w:val="18"/>
        </w:rPr>
        <w:t xml:space="preserve"> d</w:t>
      </w:r>
      <w:r w:rsidR="00BE15E7">
        <w:rPr>
          <w:rFonts w:ascii="Calibri" w:hAnsi="Calibri" w:cs="Calibri"/>
          <w:bCs/>
          <w:sz w:val="18"/>
          <w:szCs w:val="18"/>
        </w:rPr>
        <w:t xml:space="preserve">egustācija (siers, desas, piens, tēja, kafija), </w:t>
      </w:r>
      <w:r w:rsidR="00E8557F">
        <w:rPr>
          <w:rFonts w:ascii="Calibri" w:hAnsi="Calibri" w:cs="Calibri"/>
          <w:bCs/>
          <w:sz w:val="18"/>
          <w:szCs w:val="18"/>
        </w:rPr>
        <w:t xml:space="preserve">suvenīru </w:t>
      </w:r>
      <w:r w:rsidR="00BE15E7">
        <w:rPr>
          <w:rFonts w:ascii="Calibri" w:hAnsi="Calibri" w:cs="Calibri"/>
          <w:bCs/>
          <w:sz w:val="18"/>
          <w:szCs w:val="18"/>
        </w:rPr>
        <w:t>iepirkšanā</w:t>
      </w:r>
      <w:r w:rsidR="0053079B">
        <w:rPr>
          <w:rFonts w:ascii="Calibri" w:hAnsi="Calibri" w:cs="Calibri"/>
          <w:bCs/>
          <w:sz w:val="18"/>
          <w:szCs w:val="18"/>
        </w:rPr>
        <w:t>s</w:t>
      </w:r>
      <w:r w:rsidR="00E8557F">
        <w:rPr>
          <w:rFonts w:ascii="Calibri" w:hAnsi="Calibri" w:cs="Calibri"/>
          <w:bCs/>
          <w:sz w:val="18"/>
          <w:szCs w:val="18"/>
        </w:rPr>
        <w:t>.</w:t>
      </w:r>
      <w:r w:rsidR="0053079B">
        <w:rPr>
          <w:rFonts w:ascii="Calibri" w:hAnsi="Calibri" w:cs="Calibri"/>
          <w:bCs/>
          <w:sz w:val="18"/>
          <w:szCs w:val="18"/>
        </w:rPr>
        <w:t xml:space="preserve">. Ceļš līdz Biržiem. </w:t>
      </w:r>
      <w:r w:rsidR="00DF45E3" w:rsidRPr="00142144">
        <w:rPr>
          <w:rFonts w:ascii="Calibri" w:hAnsi="Calibri" w:cs="Calibri"/>
          <w:b/>
          <w:bCs/>
          <w:sz w:val="18"/>
          <w:szCs w:val="18"/>
        </w:rPr>
        <w:t>Ierašanās Biržos</w:t>
      </w:r>
      <w:r w:rsidR="00DF45E3">
        <w:rPr>
          <w:rFonts w:ascii="Calibri" w:hAnsi="Calibri" w:cs="Calibri"/>
          <w:bCs/>
          <w:sz w:val="18"/>
          <w:szCs w:val="18"/>
        </w:rPr>
        <w:t xml:space="preserve"> – muzejs pilī un alus degustācija ar sieru un</w:t>
      </w:r>
      <w:r w:rsidR="00BE15E7">
        <w:rPr>
          <w:rFonts w:ascii="Calibri" w:hAnsi="Calibri" w:cs="Calibri"/>
          <w:bCs/>
          <w:sz w:val="18"/>
          <w:szCs w:val="18"/>
        </w:rPr>
        <w:t xml:space="preserve"> folkloras ansambļa priekšnesumu</w:t>
      </w:r>
      <w:r w:rsidR="00DF45E3">
        <w:rPr>
          <w:rFonts w:ascii="Calibri" w:hAnsi="Calibri" w:cs="Calibri"/>
          <w:bCs/>
          <w:sz w:val="18"/>
          <w:szCs w:val="18"/>
        </w:rPr>
        <w:t>.</w:t>
      </w:r>
      <w:r w:rsidR="00A40942">
        <w:rPr>
          <w:rFonts w:ascii="Calibri" w:hAnsi="Calibri" w:cs="Calibri"/>
          <w:bCs/>
          <w:sz w:val="18"/>
          <w:szCs w:val="18"/>
        </w:rPr>
        <w:t xml:space="preserve"> </w:t>
      </w:r>
      <w:r w:rsidR="00A40942" w:rsidRPr="00A7203B">
        <w:rPr>
          <w:rFonts w:ascii="Calibri" w:hAnsi="Calibri" w:cs="Calibri"/>
          <w:b/>
          <w:bCs/>
          <w:sz w:val="18"/>
          <w:szCs w:val="18"/>
        </w:rPr>
        <w:t>Širvē</w:t>
      </w:r>
      <w:r w:rsidR="004B061F" w:rsidRPr="00A7203B">
        <w:rPr>
          <w:rFonts w:ascii="Calibri" w:hAnsi="Calibri" w:cs="Calibri"/>
          <w:b/>
          <w:bCs/>
          <w:sz w:val="18"/>
          <w:szCs w:val="18"/>
        </w:rPr>
        <w:t>n</w:t>
      </w:r>
      <w:r w:rsidR="00142144" w:rsidRPr="00A7203B">
        <w:rPr>
          <w:rFonts w:ascii="Calibri" w:hAnsi="Calibri" w:cs="Calibri"/>
          <w:b/>
          <w:bCs/>
          <w:sz w:val="18"/>
          <w:szCs w:val="18"/>
        </w:rPr>
        <w:t>as ezers un garākais koka tilts.</w:t>
      </w:r>
      <w:r w:rsidR="00A7203B">
        <w:rPr>
          <w:rFonts w:ascii="Calibri" w:hAnsi="Calibri" w:cs="Calibri"/>
          <w:b/>
          <w:bCs/>
          <w:sz w:val="18"/>
          <w:szCs w:val="18"/>
        </w:rPr>
        <w:t xml:space="preserve"> </w:t>
      </w:r>
      <w:r w:rsidR="00A7203B" w:rsidRPr="00A7203B">
        <w:rPr>
          <w:rFonts w:ascii="Calibri" w:hAnsi="Calibri" w:cs="Calibri"/>
          <w:bCs/>
          <w:sz w:val="18"/>
          <w:szCs w:val="18"/>
        </w:rPr>
        <w:t>Širvēna ezers ir vecākais mākslīgi veidotais ezers Lietuvā, kuru uzpludināja pirms 400 gadiem, kā aizsargu pilsētai un cietoksnim. Pāri Širvēnas ezeram ir uzbūvēts 525 m garš un 2,45 m plats gājēju tilts, kas savieno Astravu un Biržu pilsētu. Tādēļ dodaties uz gājēju tiltu pār Širvēnas ezeram</w:t>
      </w:r>
      <w:r w:rsidR="00A7203B">
        <w:rPr>
          <w:rFonts w:ascii="Calibri" w:hAnsi="Calibri" w:cs="Calibri"/>
          <w:bCs/>
          <w:sz w:val="18"/>
          <w:szCs w:val="18"/>
        </w:rPr>
        <w:t>.</w:t>
      </w:r>
      <w:r w:rsidR="00DF45E3">
        <w:rPr>
          <w:rFonts w:ascii="Calibri" w:hAnsi="Calibri" w:cs="Calibri"/>
          <w:bCs/>
          <w:sz w:val="18"/>
          <w:szCs w:val="18"/>
        </w:rPr>
        <w:t xml:space="preserve"> </w:t>
      </w:r>
      <w:r w:rsidRPr="007A1823">
        <w:rPr>
          <w:rFonts w:ascii="Calibri" w:hAnsi="Calibri" w:cs="Calibri"/>
          <w:sz w:val="18"/>
          <w:szCs w:val="18"/>
          <w:shd w:val="clear" w:color="auto" w:fill="FFFFFF"/>
        </w:rPr>
        <w:t xml:space="preserve">Ceļš </w:t>
      </w:r>
      <w:r w:rsidRPr="007A1823">
        <w:rPr>
          <w:rFonts w:ascii="Calibri" w:hAnsi="Calibri" w:cs="Calibri"/>
          <w:sz w:val="18"/>
          <w:szCs w:val="18"/>
        </w:rPr>
        <w:t xml:space="preserve">uz mājām, </w:t>
      </w:r>
      <w:r w:rsidR="00F13D4D" w:rsidRPr="007A1823">
        <w:rPr>
          <w:rFonts w:ascii="Calibri" w:hAnsi="Calibri" w:cs="Calibri"/>
          <w:sz w:val="18"/>
          <w:szCs w:val="18"/>
        </w:rPr>
        <w:t xml:space="preserve">aptuvenais atgriešanas laiks Rīgā </w:t>
      </w:r>
      <w:r w:rsidR="00F13D4D" w:rsidRPr="007A1823">
        <w:rPr>
          <w:rFonts w:ascii="Calibri" w:hAnsi="Calibri" w:cs="Calibri"/>
          <w:bCs/>
          <w:sz w:val="18"/>
          <w:szCs w:val="18"/>
        </w:rPr>
        <w:t>(Turgeņeva ielā</w:t>
      </w:r>
      <w:r w:rsidR="00142144">
        <w:rPr>
          <w:rFonts w:ascii="Calibri" w:hAnsi="Calibri" w:cs="Calibri"/>
          <w:bCs/>
          <w:sz w:val="18"/>
          <w:szCs w:val="18"/>
        </w:rPr>
        <w:t>, pretī Zinātņu akadēmijai) ~ 20:00 – 21</w:t>
      </w:r>
      <w:r w:rsidR="00F13D4D" w:rsidRPr="007A1823">
        <w:rPr>
          <w:rFonts w:ascii="Calibri" w:hAnsi="Calibri" w:cs="Calibri"/>
          <w:bCs/>
          <w:sz w:val="18"/>
          <w:szCs w:val="18"/>
        </w:rPr>
        <w:t>:00</w:t>
      </w:r>
      <w:r w:rsidRPr="007A1823">
        <w:rPr>
          <w:rFonts w:ascii="Calibri" w:hAnsi="Calibri" w:cs="Calibri"/>
          <w:sz w:val="18"/>
          <w:szCs w:val="18"/>
        </w:rPr>
        <w:t>.</w:t>
      </w:r>
    </w:p>
    <w:p w:rsidR="006863F2" w:rsidRPr="00EF5CAC" w:rsidRDefault="006863F2" w:rsidP="001F7C60">
      <w:pPr>
        <w:jc w:val="both"/>
        <w:rPr>
          <w:rFonts w:ascii="Calibri" w:hAnsi="Calibri" w:cs="Calibri"/>
          <w:sz w:val="16"/>
          <w:szCs w:val="16"/>
          <w:u w:val="single"/>
          <w:lang w:val="lv-LV"/>
        </w:rPr>
      </w:pPr>
      <w:r w:rsidRPr="00EF5CAC">
        <w:rPr>
          <w:rFonts w:ascii="Calibri" w:hAnsi="Calibri" w:cs="Calibri"/>
          <w:b/>
          <w:sz w:val="16"/>
          <w:szCs w:val="16"/>
          <w:u w:val="single"/>
          <w:lang w:val="lv-LV"/>
        </w:rPr>
        <w:t>CEĻOJUMA CENĀ IETILPST:</w:t>
      </w:r>
    </w:p>
    <w:p w:rsidR="006863F2" w:rsidRPr="00EF5CAC" w:rsidRDefault="006863F2" w:rsidP="001F7C60">
      <w:pPr>
        <w:numPr>
          <w:ilvl w:val="0"/>
          <w:numId w:val="5"/>
        </w:numPr>
        <w:jc w:val="both"/>
        <w:rPr>
          <w:rFonts w:ascii="Calibri" w:hAnsi="Calibri" w:cs="Calibri"/>
          <w:sz w:val="16"/>
          <w:szCs w:val="16"/>
          <w:lang w:val="lv-LV"/>
        </w:rPr>
      </w:pPr>
      <w:r w:rsidRPr="00EF5CAC">
        <w:rPr>
          <w:rFonts w:ascii="Calibri" w:hAnsi="Calibri" w:cs="Calibri"/>
          <w:sz w:val="16"/>
          <w:szCs w:val="16"/>
          <w:lang w:val="lv-LV"/>
        </w:rPr>
        <w:t>Transporta pakalpojumi</w:t>
      </w:r>
      <w:r w:rsidR="008027CB" w:rsidRPr="00EF5CAC">
        <w:rPr>
          <w:rFonts w:ascii="Calibri" w:hAnsi="Calibri" w:cs="Calibri"/>
          <w:sz w:val="16"/>
          <w:szCs w:val="16"/>
          <w:lang w:val="lv-LV"/>
        </w:rPr>
        <w:t xml:space="preserve"> ar tūristu klases autobusu (gaisa kondicionieris, audio/CD/video</w:t>
      </w:r>
      <w:r w:rsidR="00800142" w:rsidRPr="00EF5CAC">
        <w:rPr>
          <w:rFonts w:ascii="Calibri" w:hAnsi="Calibri" w:cs="Calibri"/>
          <w:sz w:val="16"/>
          <w:szCs w:val="16"/>
          <w:lang w:val="lv-LV"/>
        </w:rPr>
        <w:t>)</w:t>
      </w:r>
      <w:r w:rsidRPr="00EF5CAC">
        <w:rPr>
          <w:rFonts w:ascii="Calibri" w:hAnsi="Calibri" w:cs="Calibri"/>
          <w:sz w:val="16"/>
          <w:szCs w:val="16"/>
          <w:lang w:val="lv-LV"/>
        </w:rPr>
        <w:t>;</w:t>
      </w:r>
    </w:p>
    <w:p w:rsidR="00F9770D" w:rsidRDefault="006863F2" w:rsidP="001F7C60">
      <w:pPr>
        <w:numPr>
          <w:ilvl w:val="0"/>
          <w:numId w:val="5"/>
        </w:numPr>
        <w:jc w:val="both"/>
        <w:rPr>
          <w:rFonts w:ascii="Calibri" w:hAnsi="Calibri" w:cs="Calibri"/>
          <w:sz w:val="16"/>
          <w:szCs w:val="16"/>
          <w:lang w:val="lv-LV"/>
        </w:rPr>
      </w:pPr>
      <w:r w:rsidRPr="00EF5CAC">
        <w:rPr>
          <w:rFonts w:ascii="Calibri" w:hAnsi="Calibri" w:cs="Calibri"/>
          <w:sz w:val="16"/>
          <w:szCs w:val="16"/>
          <w:lang w:val="lv-LV"/>
        </w:rPr>
        <w:t>Gr</w:t>
      </w:r>
      <w:r w:rsidR="00BC7027">
        <w:rPr>
          <w:rFonts w:ascii="Calibri" w:hAnsi="Calibri" w:cs="Calibri"/>
          <w:sz w:val="16"/>
          <w:szCs w:val="16"/>
          <w:lang w:val="lv-LV"/>
        </w:rPr>
        <w:t xml:space="preserve">upas vadītāja </w:t>
      </w:r>
      <w:r w:rsidR="00323278">
        <w:rPr>
          <w:rFonts w:ascii="Calibri" w:hAnsi="Calibri" w:cs="Calibri"/>
          <w:sz w:val="16"/>
          <w:szCs w:val="16"/>
          <w:lang w:val="lv-LV"/>
        </w:rPr>
        <w:t>pakalpojumi;</w:t>
      </w:r>
    </w:p>
    <w:p w:rsidR="00323278" w:rsidRPr="00EF5CAC" w:rsidRDefault="00323278" w:rsidP="001F7C60">
      <w:pPr>
        <w:numPr>
          <w:ilvl w:val="0"/>
          <w:numId w:val="5"/>
        </w:numPr>
        <w:jc w:val="both"/>
        <w:rPr>
          <w:rFonts w:ascii="Calibri" w:hAnsi="Calibri" w:cs="Calibri"/>
          <w:sz w:val="16"/>
          <w:szCs w:val="16"/>
          <w:lang w:val="lv-LV"/>
        </w:rPr>
      </w:pPr>
      <w:r>
        <w:rPr>
          <w:rFonts w:ascii="Calibri" w:hAnsi="Calibri" w:cs="Calibri"/>
          <w:sz w:val="16"/>
          <w:szCs w:val="16"/>
          <w:lang w:val="lv-LV"/>
        </w:rPr>
        <w:t xml:space="preserve">Lietuvas ceļa nodokļi. </w:t>
      </w:r>
    </w:p>
    <w:p w:rsidR="008027CB" w:rsidRPr="00EF5CAC" w:rsidRDefault="008027CB" w:rsidP="001F7C60">
      <w:pPr>
        <w:jc w:val="both"/>
        <w:rPr>
          <w:rFonts w:ascii="Calibri" w:hAnsi="Calibri" w:cs="Calibri"/>
          <w:sz w:val="16"/>
          <w:szCs w:val="16"/>
          <w:lang w:val="lv-LV"/>
        </w:rPr>
      </w:pPr>
    </w:p>
    <w:p w:rsidR="008027CB" w:rsidRPr="00EF5CAC" w:rsidRDefault="008027CB" w:rsidP="001F7C60">
      <w:pPr>
        <w:jc w:val="both"/>
        <w:rPr>
          <w:rFonts w:ascii="Calibri" w:hAnsi="Calibri" w:cs="Calibri"/>
          <w:b/>
          <w:sz w:val="16"/>
          <w:szCs w:val="16"/>
          <w:u w:val="single"/>
          <w:lang w:val="lv-LV"/>
        </w:rPr>
      </w:pPr>
      <w:r w:rsidRPr="00EF5CAC">
        <w:rPr>
          <w:rFonts w:ascii="Calibri" w:hAnsi="Calibri" w:cs="Calibri"/>
          <w:b/>
          <w:sz w:val="16"/>
          <w:szCs w:val="16"/>
          <w:u w:val="single"/>
          <w:lang w:val="lv-LV"/>
        </w:rPr>
        <w:t xml:space="preserve">CEĻOJUMA CENĀ NEIETILPST: </w:t>
      </w:r>
    </w:p>
    <w:p w:rsidR="00F9770D" w:rsidRPr="00EF5CAC" w:rsidRDefault="008027CB" w:rsidP="001F7C60">
      <w:pPr>
        <w:numPr>
          <w:ilvl w:val="0"/>
          <w:numId w:val="6"/>
        </w:numPr>
        <w:jc w:val="both"/>
        <w:rPr>
          <w:rFonts w:ascii="Calibri" w:hAnsi="Calibri" w:cs="Calibri"/>
          <w:sz w:val="16"/>
          <w:szCs w:val="16"/>
          <w:lang w:val="lv-LV"/>
        </w:rPr>
      </w:pPr>
      <w:r w:rsidRPr="00EF5CAC">
        <w:rPr>
          <w:rFonts w:ascii="Calibri" w:hAnsi="Calibri" w:cs="Calibri"/>
          <w:sz w:val="16"/>
          <w:szCs w:val="16"/>
          <w:lang w:val="lv-LV"/>
        </w:rPr>
        <w:t>Ieejas maksa apskates objektos pēc programmas;</w:t>
      </w:r>
    </w:p>
    <w:p w:rsidR="008027CB" w:rsidRPr="00EF5CAC" w:rsidRDefault="008027CB" w:rsidP="001F7C60">
      <w:pPr>
        <w:numPr>
          <w:ilvl w:val="0"/>
          <w:numId w:val="6"/>
        </w:numPr>
        <w:jc w:val="both"/>
        <w:rPr>
          <w:rFonts w:ascii="Calibri" w:hAnsi="Calibri" w:cs="Calibri"/>
          <w:sz w:val="16"/>
          <w:szCs w:val="16"/>
          <w:lang w:val="lv-LV"/>
        </w:rPr>
      </w:pPr>
      <w:r w:rsidRPr="00EF5CAC">
        <w:rPr>
          <w:rFonts w:ascii="Calibri" w:hAnsi="Calibri" w:cs="Calibri"/>
          <w:sz w:val="16"/>
          <w:szCs w:val="16"/>
          <w:lang w:val="lv-LV"/>
        </w:rPr>
        <w:t>Maksas ekskursijas;</w:t>
      </w:r>
    </w:p>
    <w:p w:rsidR="008027CB" w:rsidRDefault="008027CB" w:rsidP="001F7C60">
      <w:pPr>
        <w:numPr>
          <w:ilvl w:val="0"/>
          <w:numId w:val="6"/>
        </w:numPr>
        <w:jc w:val="both"/>
        <w:rPr>
          <w:rFonts w:ascii="Calibri" w:hAnsi="Calibri" w:cs="Calibri"/>
          <w:sz w:val="16"/>
          <w:szCs w:val="16"/>
          <w:lang w:val="lv-LV"/>
        </w:rPr>
      </w:pPr>
      <w:r w:rsidRPr="00EF5CAC">
        <w:rPr>
          <w:rFonts w:ascii="Calibri" w:hAnsi="Calibri" w:cs="Calibri"/>
          <w:sz w:val="16"/>
          <w:szCs w:val="16"/>
          <w:lang w:val="lv-LV"/>
        </w:rPr>
        <w:t>Pusdienas, vakariņas, personīgie izdevumi, sabiedriskais transports, dzeramnauda;</w:t>
      </w:r>
    </w:p>
    <w:p w:rsidR="00323278" w:rsidRPr="00323278" w:rsidRDefault="00323278" w:rsidP="00323278">
      <w:pPr>
        <w:numPr>
          <w:ilvl w:val="0"/>
          <w:numId w:val="6"/>
        </w:numPr>
        <w:rPr>
          <w:rFonts w:ascii="Calibri" w:hAnsi="Calibri" w:cs="Calibri"/>
          <w:sz w:val="16"/>
          <w:szCs w:val="16"/>
          <w:lang w:val="lv-LV"/>
        </w:rPr>
      </w:pPr>
      <w:r w:rsidRPr="00323278">
        <w:rPr>
          <w:rFonts w:ascii="Calibri" w:hAnsi="Calibri" w:cs="Calibri"/>
          <w:sz w:val="16"/>
          <w:szCs w:val="16"/>
          <w:lang w:val="lv-LV"/>
        </w:rPr>
        <w:t>Ceļojuma apdrošināšana pārvietojoties pa ES valstīm, nav obligāts iebraukšanas dokuments un tiek kārtota papildus ar aģentūras starpniecību, vai patstāvīgi;</w:t>
      </w:r>
    </w:p>
    <w:p w:rsidR="008027CB" w:rsidRPr="00EF5CAC" w:rsidRDefault="008027CB" w:rsidP="001F7C60">
      <w:pPr>
        <w:numPr>
          <w:ilvl w:val="0"/>
          <w:numId w:val="6"/>
        </w:numPr>
        <w:jc w:val="both"/>
        <w:rPr>
          <w:rFonts w:ascii="Calibri" w:hAnsi="Calibri" w:cs="Calibri"/>
          <w:sz w:val="16"/>
          <w:szCs w:val="16"/>
          <w:lang w:val="lv-LV"/>
        </w:rPr>
      </w:pPr>
      <w:r w:rsidRPr="00EF5CAC">
        <w:rPr>
          <w:rFonts w:ascii="Calibri" w:hAnsi="Calibri" w:cs="Calibri"/>
          <w:sz w:val="16"/>
          <w:szCs w:val="16"/>
          <w:lang w:val="lv-LV"/>
        </w:rPr>
        <w:t xml:space="preserve">Piemaksa pa papildus sēdvietu autobusā – </w:t>
      </w:r>
      <w:r w:rsidRPr="00EF5CAC">
        <w:rPr>
          <w:rFonts w:ascii="Calibri" w:hAnsi="Calibri" w:cs="Calibri"/>
          <w:color w:val="FF0000"/>
          <w:sz w:val="16"/>
          <w:szCs w:val="16"/>
          <w:lang w:val="lv-LV"/>
        </w:rPr>
        <w:t>10.00 EUR</w:t>
      </w:r>
      <w:r w:rsidR="00895B82" w:rsidRPr="00EF5CAC">
        <w:rPr>
          <w:rFonts w:ascii="Calibri" w:hAnsi="Calibri" w:cs="Calibri"/>
          <w:color w:val="FF0000"/>
          <w:sz w:val="16"/>
          <w:szCs w:val="16"/>
          <w:lang w:val="lv-LV"/>
        </w:rPr>
        <w:t>;</w:t>
      </w:r>
    </w:p>
    <w:p w:rsidR="008027CB" w:rsidRPr="00EF5CAC" w:rsidRDefault="008027CB" w:rsidP="001F7C60">
      <w:pPr>
        <w:jc w:val="both"/>
        <w:rPr>
          <w:rFonts w:ascii="Calibri" w:hAnsi="Calibri" w:cs="Calibri"/>
          <w:b/>
          <w:sz w:val="16"/>
          <w:szCs w:val="16"/>
          <w:u w:val="single"/>
          <w:lang w:val="lv-LV"/>
        </w:rPr>
      </w:pPr>
    </w:p>
    <w:p w:rsidR="00F9770D" w:rsidRPr="00EF5CAC" w:rsidRDefault="008027CB" w:rsidP="001F7C60">
      <w:pPr>
        <w:jc w:val="both"/>
        <w:rPr>
          <w:rFonts w:ascii="Calibri" w:hAnsi="Calibri" w:cs="Calibri"/>
          <w:b/>
          <w:sz w:val="16"/>
          <w:szCs w:val="16"/>
          <w:u w:val="single"/>
          <w:lang w:val="lv-LV"/>
        </w:rPr>
      </w:pPr>
      <w:r w:rsidRPr="00EF5CAC">
        <w:rPr>
          <w:rFonts w:ascii="Calibri" w:hAnsi="Calibri" w:cs="Calibri"/>
          <w:b/>
          <w:sz w:val="16"/>
          <w:szCs w:val="16"/>
          <w:u w:val="single"/>
          <w:lang w:val="lv-LV"/>
        </w:rPr>
        <w:t>IEEJAS BIĻETES UN MAKSAS EKSKURSIJAS</w:t>
      </w:r>
      <w:r w:rsidR="003207C0">
        <w:rPr>
          <w:rFonts w:ascii="Calibri" w:hAnsi="Calibri" w:cs="Calibri"/>
          <w:b/>
          <w:sz w:val="16"/>
          <w:szCs w:val="16"/>
          <w:u w:val="single"/>
          <w:lang w:val="lv-LV"/>
        </w:rPr>
        <w:t xml:space="preserve"> VAI PAKALPOJUMI</w:t>
      </w:r>
      <w:r w:rsidR="00F9770D" w:rsidRPr="00EF5CAC">
        <w:rPr>
          <w:rFonts w:ascii="Calibri" w:hAnsi="Calibri" w:cs="Calibri"/>
          <w:b/>
          <w:sz w:val="16"/>
          <w:szCs w:val="16"/>
          <w:u w:val="single"/>
          <w:lang w:val="lv-LV"/>
        </w:rPr>
        <w:t>:</w:t>
      </w:r>
    </w:p>
    <w:p w:rsidR="001C6769" w:rsidRDefault="00DE4CEB" w:rsidP="001C6769">
      <w:pPr>
        <w:numPr>
          <w:ilvl w:val="0"/>
          <w:numId w:val="7"/>
        </w:numPr>
        <w:jc w:val="both"/>
        <w:rPr>
          <w:rFonts w:ascii="Calibri" w:hAnsi="Calibri" w:cs="Calibri"/>
          <w:sz w:val="16"/>
          <w:szCs w:val="16"/>
          <w:lang w:val="lv-LV"/>
        </w:rPr>
      </w:pPr>
      <w:r w:rsidRPr="00DE4CEB">
        <w:rPr>
          <w:rFonts w:ascii="Calibri" w:hAnsi="Calibri" w:cs="Calibri"/>
          <w:sz w:val="16"/>
          <w:szCs w:val="16"/>
          <w:lang w:val="lv-LV"/>
        </w:rPr>
        <w:t>Skaistkalnes Romas katoļu baznīca</w:t>
      </w:r>
      <w:r>
        <w:rPr>
          <w:rFonts w:ascii="Calibri" w:hAnsi="Calibri" w:cs="Calibri"/>
          <w:sz w:val="16"/>
          <w:szCs w:val="16"/>
          <w:lang w:val="lv-LV"/>
        </w:rPr>
        <w:t xml:space="preserve"> – </w:t>
      </w:r>
      <w:r w:rsidR="00585779">
        <w:rPr>
          <w:rFonts w:ascii="Calibri" w:hAnsi="Calibri" w:cs="Calibri"/>
          <w:sz w:val="16"/>
          <w:szCs w:val="16"/>
          <w:lang w:val="lv-LV"/>
        </w:rPr>
        <w:t xml:space="preserve">3.00 EUR </w:t>
      </w:r>
      <w:r>
        <w:rPr>
          <w:rFonts w:ascii="Calibri" w:hAnsi="Calibri" w:cs="Calibri"/>
          <w:sz w:val="16"/>
          <w:szCs w:val="16"/>
          <w:lang w:val="lv-LV"/>
        </w:rPr>
        <w:t>ziedojumi;</w:t>
      </w:r>
      <w:r w:rsidR="001C6769" w:rsidRPr="001C6769">
        <w:rPr>
          <w:rFonts w:ascii="Calibri" w:hAnsi="Calibri" w:cs="Calibri"/>
          <w:sz w:val="16"/>
          <w:szCs w:val="16"/>
          <w:lang w:val="lv-LV"/>
        </w:rPr>
        <w:t xml:space="preserve"> </w:t>
      </w:r>
    </w:p>
    <w:p w:rsidR="00DE4CEB" w:rsidRPr="001C6769" w:rsidRDefault="001C6769" w:rsidP="001C6769">
      <w:pPr>
        <w:numPr>
          <w:ilvl w:val="0"/>
          <w:numId w:val="7"/>
        </w:numPr>
        <w:jc w:val="both"/>
        <w:rPr>
          <w:rFonts w:ascii="Calibri" w:hAnsi="Calibri" w:cs="Calibri"/>
          <w:sz w:val="16"/>
          <w:szCs w:val="16"/>
          <w:lang w:val="lv-LV"/>
        </w:rPr>
      </w:pPr>
      <w:r>
        <w:rPr>
          <w:rFonts w:ascii="Calibri" w:hAnsi="Calibri" w:cs="Calibri"/>
          <w:sz w:val="16"/>
          <w:szCs w:val="16"/>
          <w:lang w:val="lv-LV"/>
        </w:rPr>
        <w:t xml:space="preserve">Aitu ferma -  </w:t>
      </w:r>
      <w:r w:rsidR="00585779">
        <w:rPr>
          <w:rFonts w:ascii="Calibri" w:hAnsi="Calibri" w:cs="Calibri"/>
          <w:sz w:val="16"/>
          <w:szCs w:val="16"/>
          <w:lang w:val="lv-LV"/>
        </w:rPr>
        <w:t>8.00 EUR ( ar degustāciju</w:t>
      </w:r>
      <w:bookmarkStart w:id="0" w:name="_GoBack"/>
      <w:bookmarkEnd w:id="0"/>
      <w:r w:rsidR="00585779">
        <w:rPr>
          <w:rFonts w:ascii="Calibri" w:hAnsi="Calibri" w:cs="Calibri"/>
          <w:sz w:val="16"/>
          <w:szCs w:val="16"/>
          <w:lang w:val="lv-LV"/>
        </w:rPr>
        <w:t xml:space="preserve"> ); </w:t>
      </w:r>
    </w:p>
    <w:p w:rsidR="003D46A0" w:rsidRPr="00EF5CAC" w:rsidRDefault="001C6769" w:rsidP="00814042">
      <w:pPr>
        <w:numPr>
          <w:ilvl w:val="0"/>
          <w:numId w:val="7"/>
        </w:numPr>
        <w:jc w:val="both"/>
        <w:rPr>
          <w:rFonts w:ascii="Calibri" w:hAnsi="Calibri" w:cs="Calibri"/>
          <w:sz w:val="16"/>
          <w:szCs w:val="16"/>
          <w:lang w:val="lv-LV"/>
        </w:rPr>
      </w:pPr>
      <w:r>
        <w:rPr>
          <w:rFonts w:ascii="Calibri" w:hAnsi="Calibri" w:cs="Calibri"/>
          <w:sz w:val="16"/>
          <w:szCs w:val="16"/>
          <w:lang w:val="lv-LV"/>
        </w:rPr>
        <w:t xml:space="preserve">Biržu </w:t>
      </w:r>
      <w:r w:rsidR="00E8557F">
        <w:rPr>
          <w:rFonts w:ascii="Calibri" w:hAnsi="Calibri" w:cs="Calibri"/>
          <w:sz w:val="16"/>
          <w:szCs w:val="16"/>
          <w:lang w:val="lv-LV"/>
        </w:rPr>
        <w:t>pil</w:t>
      </w:r>
      <w:r w:rsidR="00585779">
        <w:rPr>
          <w:rFonts w:ascii="Calibri" w:hAnsi="Calibri" w:cs="Calibri"/>
          <w:sz w:val="16"/>
          <w:szCs w:val="16"/>
          <w:lang w:val="lv-LV"/>
        </w:rPr>
        <w:t>s ar programmu – 9.00 EUR</w:t>
      </w:r>
      <w:r w:rsidR="00E8557F">
        <w:rPr>
          <w:rFonts w:ascii="Calibri" w:hAnsi="Calibri" w:cs="Calibri"/>
          <w:sz w:val="16"/>
          <w:szCs w:val="16"/>
          <w:lang w:val="lv-LV"/>
        </w:rPr>
        <w:t xml:space="preserve"> </w:t>
      </w:r>
    </w:p>
    <w:p w:rsidR="003532A9" w:rsidRPr="00EF5CAC" w:rsidRDefault="003532A9" w:rsidP="001F7C60">
      <w:pPr>
        <w:jc w:val="both"/>
        <w:rPr>
          <w:rFonts w:ascii="Calibri" w:hAnsi="Calibri" w:cs="Calibri"/>
          <w:b/>
          <w:color w:val="FF0000"/>
          <w:sz w:val="16"/>
          <w:szCs w:val="16"/>
          <w:lang w:val="lv-LV"/>
        </w:rPr>
      </w:pPr>
    </w:p>
    <w:p w:rsidR="003532A9" w:rsidRPr="00EF5CAC" w:rsidRDefault="003532A9" w:rsidP="001F7C60">
      <w:pPr>
        <w:jc w:val="both"/>
        <w:rPr>
          <w:rFonts w:ascii="Calibri" w:hAnsi="Calibri" w:cs="Calibri"/>
          <w:b/>
          <w:color w:val="FF0000"/>
          <w:sz w:val="16"/>
          <w:szCs w:val="16"/>
          <w:lang w:val="lv-LV"/>
        </w:rPr>
      </w:pPr>
      <w:r w:rsidRPr="00EF5CAC">
        <w:rPr>
          <w:rFonts w:ascii="Calibri" w:hAnsi="Calibri" w:cs="Calibri"/>
          <w:b/>
          <w:color w:val="FF0000"/>
          <w:sz w:val="16"/>
          <w:szCs w:val="16"/>
          <w:lang w:val="lv-LV"/>
        </w:rPr>
        <w:t xml:space="preserve">Ieejas biļešu cenas ir </w:t>
      </w:r>
      <w:r w:rsidR="00793A2C">
        <w:rPr>
          <w:rFonts w:ascii="Calibri" w:hAnsi="Calibri" w:cs="Calibri"/>
          <w:b/>
          <w:color w:val="FF0000"/>
          <w:sz w:val="16"/>
          <w:szCs w:val="16"/>
          <w:lang w:val="lv-LV"/>
        </w:rPr>
        <w:t xml:space="preserve">orientējošās un var mainīties. </w:t>
      </w:r>
      <w:r w:rsidRPr="00EF5CAC">
        <w:rPr>
          <w:rFonts w:ascii="Calibri" w:hAnsi="Calibri" w:cs="Calibri"/>
          <w:b/>
          <w:color w:val="FF0000"/>
          <w:sz w:val="16"/>
          <w:szCs w:val="16"/>
          <w:lang w:val="lv-LV"/>
        </w:rPr>
        <w:t>Lūgums precizēt cenas p</w:t>
      </w:r>
      <w:r w:rsidR="00BC7027">
        <w:rPr>
          <w:rFonts w:ascii="Calibri" w:hAnsi="Calibri" w:cs="Calibri"/>
          <w:b/>
          <w:color w:val="FF0000"/>
          <w:sz w:val="16"/>
          <w:szCs w:val="16"/>
          <w:lang w:val="lv-LV"/>
        </w:rPr>
        <w:t>ie grupas vadītājā/jās ceļojuma</w:t>
      </w:r>
      <w:r w:rsidRPr="00EF5CAC">
        <w:rPr>
          <w:rFonts w:ascii="Calibri" w:hAnsi="Calibri" w:cs="Calibri"/>
          <w:b/>
          <w:color w:val="FF0000"/>
          <w:sz w:val="16"/>
          <w:szCs w:val="16"/>
          <w:lang w:val="lv-LV"/>
        </w:rPr>
        <w:t xml:space="preserve"> laikā.</w:t>
      </w:r>
    </w:p>
    <w:p w:rsidR="00F9770D" w:rsidRPr="00EF5CAC" w:rsidRDefault="00F9770D" w:rsidP="001F7C60">
      <w:pPr>
        <w:jc w:val="both"/>
        <w:rPr>
          <w:rFonts w:ascii="Calibri" w:hAnsi="Calibri" w:cs="Calibri"/>
          <w:sz w:val="16"/>
          <w:szCs w:val="16"/>
          <w:lang w:val="lv-LV"/>
        </w:rPr>
      </w:pPr>
    </w:p>
    <w:p w:rsidR="0035003A" w:rsidRPr="00EF5CAC" w:rsidRDefault="0035003A" w:rsidP="001F7C60">
      <w:pPr>
        <w:jc w:val="both"/>
        <w:rPr>
          <w:rFonts w:ascii="Calibri" w:hAnsi="Calibri" w:cs="Calibri"/>
          <w:sz w:val="16"/>
          <w:szCs w:val="16"/>
          <w:lang w:val="lv-LV"/>
        </w:rPr>
      </w:pPr>
    </w:p>
    <w:p w:rsidR="006863F2" w:rsidRPr="00EF5CAC" w:rsidRDefault="0047761C" w:rsidP="001F7C60">
      <w:pPr>
        <w:jc w:val="both"/>
        <w:rPr>
          <w:rFonts w:ascii="Calibri" w:hAnsi="Calibri" w:cs="Calibri"/>
          <w:b/>
          <w:sz w:val="16"/>
          <w:szCs w:val="16"/>
          <w:u w:val="single"/>
          <w:lang w:val="lv-LV"/>
        </w:rPr>
      </w:pPr>
      <w:r w:rsidRPr="00EF5CAC">
        <w:rPr>
          <w:rFonts w:ascii="Calibri" w:hAnsi="Calibri" w:cs="Calibri"/>
          <w:b/>
          <w:sz w:val="16"/>
          <w:szCs w:val="16"/>
          <w:u w:val="single"/>
          <w:lang w:val="lv-LV"/>
        </w:rPr>
        <w:t>PIETEIKŠANAS CEĻOJUMAM:</w:t>
      </w:r>
    </w:p>
    <w:p w:rsidR="004D63B9" w:rsidRPr="004D63B9" w:rsidRDefault="004D63B9" w:rsidP="001F7C60">
      <w:pPr>
        <w:jc w:val="both"/>
        <w:rPr>
          <w:rFonts w:ascii="Calibri" w:hAnsi="Calibri" w:cs="Calibri"/>
          <w:sz w:val="16"/>
          <w:szCs w:val="16"/>
          <w:lang w:val="lv-LV"/>
        </w:rPr>
      </w:pPr>
      <w:r w:rsidRPr="004D63B9">
        <w:rPr>
          <w:rFonts w:ascii="Calibri" w:hAnsi="Calibri" w:cs="Calibri"/>
          <w:sz w:val="16"/>
          <w:szCs w:val="16"/>
          <w:lang w:val="lv-LV"/>
        </w:rPr>
        <w:t xml:space="preserve">Piesakoties ceļojumam, </w:t>
      </w:r>
      <w:r w:rsidR="00BC7027" w:rsidRPr="004D63B9">
        <w:rPr>
          <w:rFonts w:ascii="Calibri" w:hAnsi="Calibri" w:cs="Calibri"/>
          <w:sz w:val="16"/>
          <w:szCs w:val="16"/>
          <w:lang w:val="lv-LV"/>
        </w:rPr>
        <w:t>ceļotājs</w:t>
      </w:r>
      <w:r w:rsidRPr="004D63B9">
        <w:rPr>
          <w:rFonts w:ascii="Calibri" w:hAnsi="Calibri" w:cs="Calibri"/>
          <w:sz w:val="16"/>
          <w:szCs w:val="16"/>
          <w:lang w:val="lv-LV"/>
        </w:rPr>
        <w:t xml:space="preserve"> uzrāda pasi vai ID karti, kā arī uzrāda pavadošo personu, ja tie pastāv, personīgus datus (vārdu, uzvārdu, dzimšanas datumu, kontakta tel. numuru) un iemaksā </w:t>
      </w:r>
      <w:r w:rsidR="00BC7027" w:rsidRPr="004D63B9">
        <w:rPr>
          <w:rFonts w:ascii="Calibri" w:hAnsi="Calibri" w:cs="Calibri"/>
          <w:sz w:val="16"/>
          <w:szCs w:val="16"/>
          <w:lang w:val="lv-LV"/>
        </w:rPr>
        <w:t>tūroperatoram</w:t>
      </w:r>
      <w:r w:rsidRPr="004D63B9">
        <w:rPr>
          <w:rFonts w:ascii="Calibri" w:hAnsi="Calibri" w:cs="Calibri"/>
          <w:sz w:val="16"/>
          <w:szCs w:val="16"/>
          <w:lang w:val="lv-LV"/>
        </w:rPr>
        <w:t xml:space="preserve"> minimālo avansa iemaksu (10.00 – 60.00 EUR), atkarībā no ceļojuma cenas. Veicot šo iemaksu, </w:t>
      </w:r>
      <w:r w:rsidR="00BC7027" w:rsidRPr="004D63B9">
        <w:rPr>
          <w:rFonts w:ascii="Calibri" w:hAnsi="Calibri" w:cs="Calibri"/>
          <w:sz w:val="16"/>
          <w:szCs w:val="16"/>
          <w:lang w:val="lv-LV"/>
        </w:rPr>
        <w:t>ceļotājam</w:t>
      </w:r>
      <w:r w:rsidRPr="004D63B9">
        <w:rPr>
          <w:rFonts w:ascii="Calibri" w:hAnsi="Calibri" w:cs="Calibri"/>
          <w:sz w:val="16"/>
          <w:szCs w:val="16"/>
          <w:lang w:val="lv-LV"/>
        </w:rPr>
        <w:t xml:space="preserve"> tiek rezervēta vieta autobusā. Pilnu pakalpojuma samaksu </w:t>
      </w:r>
      <w:r w:rsidR="00BC7027" w:rsidRPr="004D63B9">
        <w:rPr>
          <w:rFonts w:ascii="Calibri" w:hAnsi="Calibri" w:cs="Calibri"/>
          <w:sz w:val="16"/>
          <w:szCs w:val="16"/>
          <w:lang w:val="lv-LV"/>
        </w:rPr>
        <w:t>ceļotājs</w:t>
      </w:r>
      <w:r w:rsidR="00BC7027">
        <w:rPr>
          <w:rFonts w:ascii="Calibri" w:hAnsi="Calibri" w:cs="Calibri"/>
          <w:sz w:val="16"/>
          <w:szCs w:val="16"/>
          <w:lang w:val="lv-LV"/>
        </w:rPr>
        <w:t xml:space="preserve"> veic tūrisma līguma norādītājos termiņos, bet ne vēlāk ka 10 d</w:t>
      </w:r>
      <w:r w:rsidR="00413246">
        <w:rPr>
          <w:rFonts w:ascii="Calibri" w:hAnsi="Calibri" w:cs="Calibri"/>
          <w:sz w:val="16"/>
          <w:szCs w:val="16"/>
          <w:lang w:val="lv-LV"/>
        </w:rPr>
        <w:t>ienas pirms ceļojuma sā</w:t>
      </w:r>
      <w:r w:rsidR="00BC7027">
        <w:rPr>
          <w:rFonts w:ascii="Calibri" w:hAnsi="Calibri" w:cs="Calibri"/>
          <w:sz w:val="16"/>
          <w:szCs w:val="16"/>
          <w:lang w:val="lv-LV"/>
        </w:rPr>
        <w:t xml:space="preserve">kuma. </w:t>
      </w:r>
    </w:p>
    <w:p w:rsidR="00775C34" w:rsidRPr="004D63B9" w:rsidRDefault="00775C34" w:rsidP="001F7C60">
      <w:pPr>
        <w:jc w:val="both"/>
        <w:rPr>
          <w:rFonts w:ascii="Calibri" w:hAnsi="Calibri" w:cs="Calibri"/>
          <w:sz w:val="16"/>
          <w:szCs w:val="16"/>
          <w:lang w:val="lv-LV"/>
        </w:rPr>
      </w:pPr>
    </w:p>
    <w:p w:rsidR="00775C34" w:rsidRPr="00EF5CAC" w:rsidRDefault="00775C34" w:rsidP="001F7C60">
      <w:pPr>
        <w:jc w:val="both"/>
        <w:rPr>
          <w:rFonts w:ascii="Calibri" w:hAnsi="Calibri" w:cs="Calibri"/>
          <w:b/>
          <w:sz w:val="16"/>
          <w:szCs w:val="16"/>
          <w:u w:val="single"/>
          <w:lang w:val="lv-LV"/>
        </w:rPr>
      </w:pPr>
      <w:r w:rsidRPr="00EF5CAC">
        <w:rPr>
          <w:rFonts w:ascii="Calibri" w:hAnsi="Calibri" w:cs="Calibri"/>
          <w:b/>
          <w:sz w:val="16"/>
          <w:szCs w:val="16"/>
          <w:u w:val="single"/>
          <w:lang w:val="lv-LV"/>
        </w:rPr>
        <w:t>ATTEIKŠANAS TIESĪBAS:</w:t>
      </w:r>
    </w:p>
    <w:p w:rsidR="00775C34" w:rsidRPr="00EF5CAC" w:rsidRDefault="00775C34" w:rsidP="001F7C60">
      <w:pPr>
        <w:ind w:left="720" w:hanging="720"/>
        <w:jc w:val="both"/>
        <w:rPr>
          <w:rFonts w:ascii="Calibri" w:hAnsi="Calibri" w:cs="Calibri"/>
          <w:sz w:val="16"/>
          <w:szCs w:val="16"/>
          <w:lang w:val="lv-LV"/>
        </w:rPr>
      </w:pPr>
      <w:r w:rsidRPr="00EF5CAC">
        <w:rPr>
          <w:rFonts w:ascii="Calibri" w:hAnsi="Calibri" w:cs="Calibri"/>
          <w:sz w:val="16"/>
          <w:szCs w:val="16"/>
          <w:lang w:val="lv-LV"/>
        </w:rPr>
        <w:t>Ceļotājs jebkurā brīdī</w:t>
      </w:r>
      <w:r w:rsidR="00840E57" w:rsidRPr="00EF5CAC">
        <w:rPr>
          <w:rFonts w:ascii="Calibri" w:hAnsi="Calibri" w:cs="Calibri"/>
          <w:sz w:val="16"/>
          <w:szCs w:val="16"/>
          <w:lang w:val="lv-LV"/>
        </w:rPr>
        <w:t xml:space="preserve"> pirms tūrisma pakalpojuma sākuma var izbeigt tūrisma līgumu, samaksājot izbeigšanas maksu:</w:t>
      </w:r>
    </w:p>
    <w:p w:rsidR="00840E57" w:rsidRPr="00EF5CAC" w:rsidRDefault="00840E57" w:rsidP="001F7C60">
      <w:pPr>
        <w:numPr>
          <w:ilvl w:val="0"/>
          <w:numId w:val="4"/>
        </w:numPr>
        <w:jc w:val="both"/>
        <w:rPr>
          <w:rFonts w:ascii="Calibri" w:hAnsi="Calibri" w:cs="Calibri"/>
          <w:sz w:val="16"/>
          <w:szCs w:val="16"/>
          <w:lang w:val="lv-LV"/>
        </w:rPr>
      </w:pPr>
      <w:r w:rsidRPr="00EF5CAC">
        <w:rPr>
          <w:rFonts w:ascii="Calibri" w:hAnsi="Calibri" w:cs="Calibri"/>
          <w:sz w:val="16"/>
          <w:szCs w:val="16"/>
          <w:lang w:val="lv-LV"/>
        </w:rPr>
        <w:t xml:space="preserve">Atsakoties no pieteikšanās brīža līdz 40 dienām pirms ceļojuma, tiek ieturēta </w:t>
      </w:r>
      <w:r w:rsidR="005824F2">
        <w:rPr>
          <w:rFonts w:ascii="Calibri" w:hAnsi="Calibri" w:cs="Calibri"/>
          <w:sz w:val="16"/>
          <w:szCs w:val="16"/>
          <w:lang w:val="lv-LV"/>
        </w:rPr>
        <w:t xml:space="preserve">minimāla </w:t>
      </w:r>
      <w:r w:rsidRPr="00EF5CAC">
        <w:rPr>
          <w:rFonts w:ascii="Calibri" w:hAnsi="Calibri" w:cs="Calibri"/>
          <w:sz w:val="16"/>
          <w:szCs w:val="16"/>
          <w:lang w:val="lv-LV"/>
        </w:rPr>
        <w:t>avansa summa;</w:t>
      </w:r>
    </w:p>
    <w:p w:rsidR="00840E57" w:rsidRPr="00EF5CAC" w:rsidRDefault="00840E57" w:rsidP="001F7C60">
      <w:pPr>
        <w:numPr>
          <w:ilvl w:val="0"/>
          <w:numId w:val="4"/>
        </w:numPr>
        <w:jc w:val="both"/>
        <w:rPr>
          <w:rFonts w:ascii="Calibri" w:hAnsi="Calibri" w:cs="Calibri"/>
          <w:sz w:val="16"/>
          <w:szCs w:val="16"/>
          <w:lang w:val="lv-LV"/>
        </w:rPr>
      </w:pPr>
      <w:r w:rsidRPr="00EF5CAC">
        <w:rPr>
          <w:rFonts w:ascii="Calibri" w:hAnsi="Calibri" w:cs="Calibri"/>
          <w:sz w:val="16"/>
          <w:szCs w:val="16"/>
          <w:lang w:val="lv-LV"/>
        </w:rPr>
        <w:t>Atskatoties 30 – 20 dienas pirms ceļojum</w:t>
      </w:r>
      <w:r w:rsidR="005824F2">
        <w:rPr>
          <w:rFonts w:ascii="Calibri" w:hAnsi="Calibri" w:cs="Calibri"/>
          <w:sz w:val="16"/>
          <w:szCs w:val="16"/>
          <w:lang w:val="lv-LV"/>
        </w:rPr>
        <w:t>a, tiek ieturēti 50% no ceļojuma</w:t>
      </w:r>
      <w:r w:rsidRPr="00EF5CAC">
        <w:rPr>
          <w:rFonts w:ascii="Calibri" w:hAnsi="Calibri" w:cs="Calibri"/>
          <w:sz w:val="16"/>
          <w:szCs w:val="16"/>
          <w:lang w:val="lv-LV"/>
        </w:rPr>
        <w:t xml:space="preserve"> summas;</w:t>
      </w:r>
    </w:p>
    <w:p w:rsidR="00840E57" w:rsidRPr="00EF5CAC" w:rsidRDefault="00840E57" w:rsidP="001F7C60">
      <w:pPr>
        <w:numPr>
          <w:ilvl w:val="0"/>
          <w:numId w:val="4"/>
        </w:numPr>
        <w:jc w:val="both"/>
        <w:rPr>
          <w:rFonts w:ascii="Calibri" w:hAnsi="Calibri" w:cs="Calibri"/>
          <w:sz w:val="16"/>
          <w:szCs w:val="16"/>
          <w:lang w:val="lv-LV"/>
        </w:rPr>
      </w:pPr>
      <w:r w:rsidRPr="00EF5CAC">
        <w:rPr>
          <w:rFonts w:ascii="Calibri" w:hAnsi="Calibri" w:cs="Calibri"/>
          <w:sz w:val="16"/>
          <w:szCs w:val="16"/>
          <w:lang w:val="lv-LV"/>
        </w:rPr>
        <w:t>Atsakoties 19-10 dienas pirms ceļojuma, tiek ieturēti 75% no ceļojuma summas;</w:t>
      </w:r>
    </w:p>
    <w:p w:rsidR="00840E57" w:rsidRPr="00EF5CAC" w:rsidRDefault="00840E57" w:rsidP="001F7C60">
      <w:pPr>
        <w:numPr>
          <w:ilvl w:val="0"/>
          <w:numId w:val="4"/>
        </w:numPr>
        <w:jc w:val="both"/>
        <w:rPr>
          <w:rFonts w:ascii="Calibri" w:hAnsi="Calibri" w:cs="Calibri"/>
          <w:sz w:val="16"/>
          <w:szCs w:val="16"/>
          <w:lang w:val="lv-LV"/>
        </w:rPr>
      </w:pPr>
      <w:r w:rsidRPr="00EF5CAC">
        <w:rPr>
          <w:rFonts w:ascii="Calibri" w:hAnsi="Calibri" w:cs="Calibri"/>
          <w:sz w:val="16"/>
          <w:szCs w:val="16"/>
          <w:lang w:val="lv-LV"/>
        </w:rPr>
        <w:t>Atsakoties mazāk nekā 10 dienas pirms ceļojuma, tiek ieturēti 100% no ceļojuma summas.</w:t>
      </w:r>
    </w:p>
    <w:p w:rsidR="0047761C" w:rsidRPr="00EF5CAC" w:rsidRDefault="0047761C" w:rsidP="001F7C60">
      <w:pPr>
        <w:jc w:val="both"/>
        <w:rPr>
          <w:rFonts w:ascii="Calibri" w:hAnsi="Calibri" w:cs="Calibri"/>
          <w:b/>
          <w:color w:val="FF0000"/>
          <w:sz w:val="16"/>
          <w:szCs w:val="16"/>
          <w:lang w:val="lv-LV"/>
        </w:rPr>
      </w:pPr>
    </w:p>
    <w:p w:rsidR="00AE0F73" w:rsidRPr="00EF5CAC" w:rsidRDefault="00D27516" w:rsidP="001F7C60">
      <w:pPr>
        <w:jc w:val="both"/>
        <w:rPr>
          <w:rFonts w:ascii="Calibri" w:hAnsi="Calibri" w:cs="Calibri"/>
          <w:b/>
          <w:sz w:val="16"/>
          <w:szCs w:val="16"/>
          <w:u w:val="single"/>
          <w:lang w:val="lv-LV"/>
        </w:rPr>
      </w:pPr>
      <w:r w:rsidRPr="00EF5CAC">
        <w:rPr>
          <w:rFonts w:ascii="Calibri" w:hAnsi="Calibri" w:cs="Calibri"/>
          <w:b/>
          <w:sz w:val="16"/>
          <w:szCs w:val="16"/>
          <w:u w:val="single"/>
          <w:lang w:val="lv-LV"/>
        </w:rPr>
        <w:t>CEĻO</w:t>
      </w:r>
      <w:r w:rsidR="00AE0F73" w:rsidRPr="00EF5CAC">
        <w:rPr>
          <w:rFonts w:ascii="Calibri" w:hAnsi="Calibri" w:cs="Calibri"/>
          <w:b/>
          <w:sz w:val="16"/>
          <w:szCs w:val="16"/>
          <w:u w:val="single"/>
          <w:lang w:val="lv-LV"/>
        </w:rPr>
        <w:t>JUMAM NEPIECIEŠAMIE DOKUMENTI:</w:t>
      </w:r>
    </w:p>
    <w:p w:rsidR="00AE0F73" w:rsidRPr="00EF5CAC" w:rsidRDefault="00D27516" w:rsidP="001F7C60">
      <w:pPr>
        <w:numPr>
          <w:ilvl w:val="0"/>
          <w:numId w:val="8"/>
        </w:numPr>
        <w:jc w:val="both"/>
        <w:rPr>
          <w:rFonts w:ascii="Calibri" w:hAnsi="Calibri" w:cs="Calibri"/>
          <w:sz w:val="16"/>
          <w:szCs w:val="16"/>
          <w:lang w:val="lv-LV"/>
        </w:rPr>
      </w:pPr>
      <w:r w:rsidRPr="00EF5CAC">
        <w:rPr>
          <w:rFonts w:ascii="Calibri" w:hAnsi="Calibri" w:cs="Calibri"/>
          <w:sz w:val="16"/>
          <w:szCs w:val="16"/>
          <w:lang w:val="lv-LV"/>
        </w:rPr>
        <w:t>Katram ceļotājam, neatkarīgi no vecuma, ceļojuma laikā ir jābūt līdzi derīgs ceļošanas dokuments - pase vai ID karte, kas atbilst LR un citu valstu likumiem, uz kurām ieceļo. Ceļošanas dokuments jābūt derīgs vēl 3 mē</w:t>
      </w:r>
      <w:r w:rsidR="00800142" w:rsidRPr="00EF5CAC">
        <w:rPr>
          <w:rFonts w:ascii="Calibri" w:hAnsi="Calibri" w:cs="Calibri"/>
          <w:sz w:val="16"/>
          <w:szCs w:val="16"/>
          <w:lang w:val="lv-LV"/>
        </w:rPr>
        <w:t>neši pēc ceļojuma beigu datumam;</w:t>
      </w:r>
    </w:p>
    <w:p w:rsidR="00D27516" w:rsidRPr="00EF5CAC" w:rsidRDefault="00D27516" w:rsidP="001F7C60">
      <w:pPr>
        <w:numPr>
          <w:ilvl w:val="0"/>
          <w:numId w:val="8"/>
        </w:numPr>
        <w:jc w:val="both"/>
        <w:rPr>
          <w:rFonts w:ascii="Calibri" w:hAnsi="Calibri" w:cs="Calibri"/>
          <w:sz w:val="16"/>
          <w:szCs w:val="16"/>
          <w:lang w:val="lv-LV"/>
        </w:rPr>
      </w:pPr>
      <w:r w:rsidRPr="00EF5CAC">
        <w:rPr>
          <w:rFonts w:ascii="Calibri" w:hAnsi="Calibri" w:cs="Calibri"/>
          <w:sz w:val="16"/>
          <w:szCs w:val="16"/>
          <w:lang w:val="lv-LV"/>
        </w:rPr>
        <w:t>Nepilngadīgam ceļotājam jābūt ierakstītam vecāku pasē. Ja bērns nav ierakstīts vecāku pasē, nepieciešams bērna dzimšanas apliecības</w:t>
      </w:r>
      <w:r w:rsidR="00800142" w:rsidRPr="00EF5CAC">
        <w:rPr>
          <w:rFonts w:ascii="Calibri" w:hAnsi="Calibri" w:cs="Calibri"/>
          <w:sz w:val="16"/>
          <w:szCs w:val="16"/>
          <w:lang w:val="lv-LV"/>
        </w:rPr>
        <w:t xml:space="preserve"> oriģināls;</w:t>
      </w:r>
    </w:p>
    <w:p w:rsidR="00D04FCB" w:rsidRPr="00EF5CAC" w:rsidRDefault="00D04FCB" w:rsidP="001F7C60">
      <w:pPr>
        <w:numPr>
          <w:ilvl w:val="0"/>
          <w:numId w:val="8"/>
        </w:numPr>
        <w:jc w:val="both"/>
        <w:rPr>
          <w:rFonts w:ascii="Calibri" w:hAnsi="Calibri" w:cs="Calibri"/>
          <w:sz w:val="16"/>
          <w:szCs w:val="16"/>
          <w:lang w:val="lv-LV"/>
        </w:rPr>
      </w:pPr>
      <w:r w:rsidRPr="00EF5CAC">
        <w:rPr>
          <w:rFonts w:ascii="Calibri" w:hAnsi="Calibri" w:cs="Calibri"/>
          <w:sz w:val="16"/>
          <w:szCs w:val="16"/>
          <w:lang w:val="lv-LV"/>
        </w:rPr>
        <w:t>Nepilngadīgam ceļotājam (līdz 18 gadiem) dodoties ceļojumā</w:t>
      </w:r>
      <w:r w:rsidR="003532A9" w:rsidRPr="00EF5CAC">
        <w:rPr>
          <w:rFonts w:ascii="Calibri" w:hAnsi="Calibri" w:cs="Calibri"/>
          <w:sz w:val="16"/>
          <w:szCs w:val="16"/>
          <w:lang w:val="lv-LV"/>
        </w:rPr>
        <w:t xml:space="preserve"> bez vecākiem</w:t>
      </w:r>
      <w:r w:rsidRPr="00EF5CAC">
        <w:rPr>
          <w:rFonts w:ascii="Calibri" w:hAnsi="Calibri" w:cs="Calibri"/>
          <w:sz w:val="16"/>
          <w:szCs w:val="16"/>
          <w:lang w:val="lv-LV"/>
        </w:rPr>
        <w:t xml:space="preserve"> līdzi jābūt pase, dzimšanas apliecības oriģināls un pilngadīgā pavadošā persona</w:t>
      </w:r>
      <w:r w:rsidR="003532A9" w:rsidRPr="00EF5CAC">
        <w:rPr>
          <w:rFonts w:ascii="Calibri" w:hAnsi="Calibri" w:cs="Calibri"/>
          <w:sz w:val="16"/>
          <w:szCs w:val="16"/>
          <w:lang w:val="lv-LV"/>
        </w:rPr>
        <w:t>. Ceļojumiem ārpus Eiropas Savienības teritorijas vēl ir nepieciešama notariāli apstiprināta vecāku pilnvara</w:t>
      </w:r>
      <w:r w:rsidR="00800142" w:rsidRPr="00EF5CAC">
        <w:rPr>
          <w:rFonts w:ascii="Calibri" w:hAnsi="Calibri" w:cs="Calibri"/>
          <w:sz w:val="16"/>
          <w:szCs w:val="16"/>
          <w:lang w:val="lv-LV"/>
        </w:rPr>
        <w:t xml:space="preserve"> uz pilngadīgu pavadošu personu;</w:t>
      </w:r>
    </w:p>
    <w:p w:rsidR="00800142" w:rsidRPr="00EF5CAC" w:rsidRDefault="00800142" w:rsidP="001F7C60">
      <w:pPr>
        <w:numPr>
          <w:ilvl w:val="0"/>
          <w:numId w:val="8"/>
        </w:numPr>
        <w:jc w:val="both"/>
        <w:rPr>
          <w:rFonts w:ascii="Calibri" w:hAnsi="Calibri" w:cs="Calibri"/>
          <w:sz w:val="16"/>
          <w:szCs w:val="16"/>
          <w:lang w:val="lv-LV"/>
        </w:rPr>
      </w:pPr>
      <w:r w:rsidRPr="00EF5CAC">
        <w:rPr>
          <w:rFonts w:ascii="Calibri" w:hAnsi="Calibri" w:cs="Calibri"/>
          <w:sz w:val="16"/>
          <w:szCs w:val="16"/>
          <w:lang w:val="lv-LV"/>
        </w:rPr>
        <w:t xml:space="preserve">Par ceļošanas dokumentu esamību, derīgumu un atbilstību atbild tā īpašnieks. </w:t>
      </w:r>
    </w:p>
    <w:p w:rsidR="006863F2" w:rsidRPr="00EF5CAC" w:rsidRDefault="006863F2" w:rsidP="001F7C60">
      <w:pPr>
        <w:jc w:val="both"/>
        <w:rPr>
          <w:rFonts w:ascii="Calibri" w:hAnsi="Calibri" w:cs="Calibri"/>
          <w:b/>
          <w:sz w:val="16"/>
          <w:szCs w:val="16"/>
          <w:lang w:val="lv-LV"/>
        </w:rPr>
      </w:pPr>
    </w:p>
    <w:p w:rsidR="003532A9" w:rsidRPr="00EF5CAC" w:rsidRDefault="006863F2" w:rsidP="001F7C60">
      <w:pPr>
        <w:jc w:val="both"/>
        <w:rPr>
          <w:rFonts w:ascii="Calibri" w:hAnsi="Calibri" w:cs="Calibri"/>
          <w:b/>
          <w:sz w:val="16"/>
          <w:szCs w:val="16"/>
          <w:lang w:val="lv-LV"/>
        </w:rPr>
      </w:pPr>
      <w:r w:rsidRPr="00EF5CAC">
        <w:rPr>
          <w:rFonts w:ascii="Calibri" w:hAnsi="Calibri" w:cs="Calibri"/>
          <w:b/>
          <w:sz w:val="16"/>
          <w:szCs w:val="16"/>
          <w:lang w:val="lv-LV"/>
        </w:rPr>
        <w:t>UZMANĪBU, SVARĪGA INFORMĀCIJA !!!</w:t>
      </w:r>
    </w:p>
    <w:p w:rsidR="00895B82" w:rsidRPr="00EF5CAC" w:rsidRDefault="00895B82" w:rsidP="001F7C60">
      <w:pPr>
        <w:numPr>
          <w:ilvl w:val="0"/>
          <w:numId w:val="8"/>
        </w:numPr>
        <w:jc w:val="both"/>
        <w:rPr>
          <w:rFonts w:ascii="Calibri" w:hAnsi="Calibri" w:cs="Calibri"/>
          <w:sz w:val="16"/>
          <w:szCs w:val="16"/>
          <w:lang w:val="lv-LV"/>
        </w:rPr>
      </w:pPr>
      <w:r w:rsidRPr="00EF5CAC">
        <w:rPr>
          <w:rFonts w:ascii="Calibri" w:hAnsi="Calibri" w:cs="Calibri"/>
          <w:b/>
          <w:sz w:val="16"/>
          <w:szCs w:val="16"/>
          <w:lang w:val="lv-LV"/>
        </w:rPr>
        <w:t>Minimālais dalībnieku skaits</w:t>
      </w:r>
      <w:r w:rsidRPr="00EF5CAC">
        <w:rPr>
          <w:rFonts w:ascii="Calibri" w:hAnsi="Calibri" w:cs="Calibri"/>
          <w:sz w:val="16"/>
          <w:szCs w:val="16"/>
          <w:lang w:val="lv-LV"/>
        </w:rPr>
        <w:t xml:space="preserve">, kas nepieciešams kompleksā tūrisma pakalpojuma sniegšanai ir </w:t>
      </w:r>
      <w:r w:rsidRPr="00EF5CAC">
        <w:rPr>
          <w:rFonts w:ascii="Calibri" w:hAnsi="Calibri" w:cs="Calibri"/>
          <w:b/>
          <w:sz w:val="16"/>
          <w:szCs w:val="16"/>
          <w:lang w:val="lv-LV"/>
        </w:rPr>
        <w:t>30</w:t>
      </w:r>
      <w:r w:rsidRPr="00EF5CAC">
        <w:rPr>
          <w:rFonts w:ascii="Calibri" w:hAnsi="Calibri" w:cs="Calibri"/>
          <w:sz w:val="16"/>
          <w:szCs w:val="16"/>
          <w:lang w:val="lv-LV"/>
        </w:rPr>
        <w:t xml:space="preserve"> dalībnieki. Informējam </w:t>
      </w:r>
      <w:r w:rsidR="00190685">
        <w:rPr>
          <w:rFonts w:ascii="Calibri" w:hAnsi="Calibri" w:cs="Calibri"/>
          <w:sz w:val="16"/>
          <w:szCs w:val="16"/>
          <w:lang w:val="lv-LV"/>
        </w:rPr>
        <w:t>ka tūr</w:t>
      </w:r>
      <w:r w:rsidR="00814042">
        <w:rPr>
          <w:rFonts w:ascii="Calibri" w:hAnsi="Calibri" w:cs="Calibri"/>
          <w:sz w:val="16"/>
          <w:szCs w:val="16"/>
          <w:lang w:val="lv-LV"/>
        </w:rPr>
        <w:t>operatoram ir tiesības</w:t>
      </w:r>
      <w:r w:rsidR="00814042">
        <w:rPr>
          <w:rFonts w:ascii="Calibri" w:hAnsi="Calibri" w:cs="Calibri"/>
          <w:b/>
          <w:color w:val="FF0000"/>
          <w:sz w:val="16"/>
          <w:szCs w:val="16"/>
          <w:lang w:val="lv-LV"/>
        </w:rPr>
        <w:t xml:space="preserve"> 48 stundas</w:t>
      </w:r>
      <w:r w:rsidRPr="00EF5CAC">
        <w:rPr>
          <w:rFonts w:ascii="Calibri" w:hAnsi="Calibri" w:cs="Calibri"/>
          <w:sz w:val="16"/>
          <w:szCs w:val="16"/>
          <w:lang w:val="lv-LV"/>
        </w:rPr>
        <w:t xml:space="preserve"> dienas pirms kompleksā tūrisma pakalpojuma sākuma izbeigt tūrisma līgumu, ja minētais dalībnieku skaits nav sasniegts.</w:t>
      </w:r>
    </w:p>
    <w:p w:rsidR="00895B82" w:rsidRPr="00EF5CAC" w:rsidRDefault="00895B82" w:rsidP="001F7C60">
      <w:pPr>
        <w:numPr>
          <w:ilvl w:val="0"/>
          <w:numId w:val="8"/>
        </w:numPr>
        <w:jc w:val="both"/>
        <w:rPr>
          <w:rFonts w:ascii="Calibri" w:hAnsi="Calibri" w:cs="Calibri"/>
          <w:sz w:val="16"/>
          <w:szCs w:val="16"/>
          <w:lang w:val="lv-LV"/>
        </w:rPr>
      </w:pPr>
      <w:r w:rsidRPr="00EF5CAC">
        <w:rPr>
          <w:rFonts w:ascii="Calibri" w:hAnsi="Calibri" w:cs="Calibri"/>
          <w:sz w:val="16"/>
          <w:szCs w:val="16"/>
          <w:lang w:val="lv-LV"/>
        </w:rPr>
        <w:t>Ceļojums nav piemērots personām ar ierobežotām pārvietošanas spējām.</w:t>
      </w:r>
    </w:p>
    <w:p w:rsidR="006863F2" w:rsidRPr="00EF5CAC" w:rsidRDefault="006863F2" w:rsidP="001F7C60">
      <w:pPr>
        <w:numPr>
          <w:ilvl w:val="0"/>
          <w:numId w:val="8"/>
        </w:numPr>
        <w:jc w:val="both"/>
        <w:rPr>
          <w:rFonts w:ascii="Calibri" w:hAnsi="Calibri" w:cs="Calibri"/>
          <w:sz w:val="16"/>
          <w:szCs w:val="16"/>
          <w:lang w:val="lv-LV"/>
        </w:rPr>
      </w:pPr>
      <w:r w:rsidRPr="00EF5CAC">
        <w:rPr>
          <w:rFonts w:ascii="Calibri" w:hAnsi="Calibri" w:cs="Calibri"/>
          <w:sz w:val="16"/>
          <w:szCs w:val="16"/>
          <w:lang w:val="lv-LV"/>
        </w:rPr>
        <w:t xml:space="preserve">Programmā norādītie laiki un cenas var mainīties atkarībā no pakalpojumu cenām Latvijā un ārpus Latvijas, ieejas biļešu un papildus izmaksu cenu maiņas, kā arī valūtas kursa izmaiņām. </w:t>
      </w:r>
    </w:p>
    <w:p w:rsidR="006863F2" w:rsidRPr="00EF5CAC" w:rsidRDefault="00190685" w:rsidP="001F7C60">
      <w:pPr>
        <w:numPr>
          <w:ilvl w:val="0"/>
          <w:numId w:val="8"/>
        </w:numPr>
        <w:jc w:val="both"/>
        <w:rPr>
          <w:rFonts w:ascii="Calibri" w:hAnsi="Calibri" w:cs="Calibri"/>
          <w:sz w:val="16"/>
          <w:szCs w:val="16"/>
          <w:lang w:val="lv-LV"/>
        </w:rPr>
      </w:pPr>
      <w:r>
        <w:rPr>
          <w:rFonts w:ascii="Calibri" w:hAnsi="Calibri" w:cs="Calibri"/>
          <w:sz w:val="16"/>
          <w:szCs w:val="16"/>
          <w:lang w:val="lv-LV"/>
        </w:rPr>
        <w:t>Lai ceļotājiem</w:t>
      </w:r>
      <w:r w:rsidR="006863F2" w:rsidRPr="00EF5CAC">
        <w:rPr>
          <w:rFonts w:ascii="Calibri" w:hAnsi="Calibri" w:cs="Calibri"/>
          <w:sz w:val="16"/>
          <w:szCs w:val="16"/>
          <w:lang w:val="lv-LV"/>
        </w:rPr>
        <w:t xml:space="preserve"> nodrošinātu kval</w:t>
      </w:r>
      <w:r>
        <w:rPr>
          <w:rFonts w:ascii="Calibri" w:hAnsi="Calibri" w:cs="Calibri"/>
          <w:sz w:val="16"/>
          <w:szCs w:val="16"/>
          <w:lang w:val="lv-LV"/>
        </w:rPr>
        <w:t xml:space="preserve">itatīvu atpūtu, tūroperators </w:t>
      </w:r>
      <w:r w:rsidR="006863F2" w:rsidRPr="00EF5CAC">
        <w:rPr>
          <w:rFonts w:ascii="Calibri" w:hAnsi="Calibri" w:cs="Calibri"/>
          <w:sz w:val="16"/>
          <w:szCs w:val="16"/>
          <w:lang w:val="lv-LV"/>
        </w:rPr>
        <w:t>ir tiesīgs mainīt apskates objektu apmeklējuma kārtību un secību</w:t>
      </w:r>
      <w:r>
        <w:rPr>
          <w:rFonts w:ascii="Calibri" w:hAnsi="Calibri" w:cs="Calibri"/>
          <w:sz w:val="16"/>
          <w:szCs w:val="16"/>
          <w:lang w:val="lv-LV"/>
        </w:rPr>
        <w:t>.</w:t>
      </w:r>
      <w:r w:rsidR="006863F2" w:rsidRPr="00EF5CAC">
        <w:rPr>
          <w:rFonts w:ascii="Calibri" w:hAnsi="Calibri" w:cs="Calibri"/>
          <w:sz w:val="16"/>
          <w:szCs w:val="16"/>
          <w:lang w:val="lv-LV"/>
        </w:rPr>
        <w:t xml:space="preserve"> </w:t>
      </w:r>
    </w:p>
    <w:p w:rsidR="006863F2" w:rsidRPr="00EF5CAC" w:rsidRDefault="00190685" w:rsidP="001F7C60">
      <w:pPr>
        <w:numPr>
          <w:ilvl w:val="0"/>
          <w:numId w:val="8"/>
        </w:numPr>
        <w:jc w:val="both"/>
        <w:rPr>
          <w:rFonts w:ascii="Calibri" w:hAnsi="Calibri" w:cs="Calibri"/>
          <w:sz w:val="16"/>
          <w:szCs w:val="16"/>
          <w:lang w:val="lv-LV"/>
        </w:rPr>
      </w:pPr>
      <w:r>
        <w:rPr>
          <w:rFonts w:ascii="Calibri" w:hAnsi="Calibri" w:cs="Calibri"/>
          <w:sz w:val="16"/>
          <w:szCs w:val="16"/>
          <w:lang w:val="lv-LV"/>
        </w:rPr>
        <w:t>Tūroperators</w:t>
      </w:r>
      <w:r w:rsidR="006863F2" w:rsidRPr="00EF5CAC">
        <w:rPr>
          <w:rFonts w:ascii="Calibri" w:hAnsi="Calibri" w:cs="Calibri"/>
          <w:sz w:val="16"/>
          <w:szCs w:val="16"/>
          <w:lang w:val="lv-LV"/>
        </w:rPr>
        <w:t xml:space="preserve"> nav atbildīgs par apskates objektu darba laika izmaiņām, par kļūdainu informāciju un dažādu pa</w:t>
      </w:r>
      <w:r>
        <w:rPr>
          <w:rFonts w:ascii="Calibri" w:hAnsi="Calibri" w:cs="Calibri"/>
          <w:sz w:val="16"/>
          <w:szCs w:val="16"/>
          <w:lang w:val="lv-LV"/>
        </w:rPr>
        <w:t>sākumu atcelšanu bez iepriekš</w:t>
      </w:r>
      <w:r w:rsidRPr="00EF5CAC">
        <w:rPr>
          <w:rFonts w:ascii="Calibri" w:hAnsi="Calibri" w:cs="Calibri"/>
          <w:sz w:val="16"/>
          <w:szCs w:val="16"/>
          <w:lang w:val="lv-LV"/>
        </w:rPr>
        <w:t xml:space="preserve"> brīdinājuma</w:t>
      </w:r>
      <w:r w:rsidR="006863F2" w:rsidRPr="00EF5CAC">
        <w:rPr>
          <w:rFonts w:ascii="Calibri" w:hAnsi="Calibri" w:cs="Calibri"/>
          <w:sz w:val="16"/>
          <w:szCs w:val="16"/>
          <w:lang w:val="lv-LV"/>
        </w:rPr>
        <w:t>.</w:t>
      </w:r>
    </w:p>
    <w:p w:rsidR="006863F2" w:rsidRPr="00EF5CAC" w:rsidRDefault="006863F2" w:rsidP="001F7C60">
      <w:pPr>
        <w:numPr>
          <w:ilvl w:val="0"/>
          <w:numId w:val="8"/>
        </w:numPr>
        <w:jc w:val="both"/>
        <w:rPr>
          <w:rFonts w:ascii="Calibri" w:hAnsi="Calibri" w:cs="Calibri"/>
          <w:sz w:val="16"/>
          <w:szCs w:val="16"/>
          <w:lang w:val="lv-LV"/>
        </w:rPr>
      </w:pPr>
      <w:r w:rsidRPr="00EF5CAC">
        <w:rPr>
          <w:rFonts w:ascii="Calibri" w:hAnsi="Calibri" w:cs="Calibri"/>
          <w:sz w:val="16"/>
          <w:szCs w:val="16"/>
          <w:lang w:val="lv-LV"/>
        </w:rPr>
        <w:t>Atgriešanās laiks no ceļojuma var mainīties atkārībā no neparedz</w:t>
      </w:r>
      <w:r w:rsidR="00190685">
        <w:rPr>
          <w:rFonts w:ascii="Calibri" w:hAnsi="Calibri" w:cs="Calibri"/>
          <w:sz w:val="16"/>
          <w:szCs w:val="16"/>
          <w:lang w:val="lv-LV"/>
        </w:rPr>
        <w:t>ētajām situācijām ceļā. Tūroperators</w:t>
      </w:r>
      <w:r w:rsidRPr="00EF5CAC">
        <w:rPr>
          <w:rFonts w:ascii="Calibri" w:hAnsi="Calibri" w:cs="Calibri"/>
          <w:sz w:val="16"/>
          <w:szCs w:val="16"/>
          <w:lang w:val="lv-LV"/>
        </w:rPr>
        <w:t xml:space="preserve"> nav atbildīgs par šāda veida izmaiņām un negarantē konkrētu atgriešanās laiku.</w:t>
      </w:r>
    </w:p>
    <w:p w:rsidR="006863F2" w:rsidRPr="00EF5CAC" w:rsidRDefault="00190685" w:rsidP="001F7C60">
      <w:pPr>
        <w:numPr>
          <w:ilvl w:val="0"/>
          <w:numId w:val="8"/>
        </w:numPr>
        <w:jc w:val="both"/>
        <w:rPr>
          <w:rFonts w:ascii="Calibri" w:hAnsi="Calibri" w:cs="Calibri"/>
          <w:sz w:val="16"/>
          <w:szCs w:val="16"/>
          <w:lang w:val="lv-LV"/>
        </w:rPr>
      </w:pPr>
      <w:r>
        <w:rPr>
          <w:rFonts w:ascii="Calibri" w:hAnsi="Calibri" w:cs="Calibri"/>
          <w:sz w:val="16"/>
          <w:szCs w:val="16"/>
          <w:lang w:val="lv-LV"/>
        </w:rPr>
        <w:t>Ja ceļotājs</w:t>
      </w:r>
      <w:r w:rsidR="006863F2" w:rsidRPr="00EF5CAC">
        <w:rPr>
          <w:rFonts w:ascii="Calibri" w:hAnsi="Calibri" w:cs="Calibri"/>
          <w:sz w:val="16"/>
          <w:szCs w:val="16"/>
          <w:lang w:val="lv-LV"/>
        </w:rPr>
        <w:t xml:space="preserve"> iepriekš neapmaksā papildus izmaksu pakalpojumus (piem., restorānu, kuģīti u</w:t>
      </w:r>
      <w:r>
        <w:rPr>
          <w:rFonts w:ascii="Calibri" w:hAnsi="Calibri" w:cs="Calibri"/>
          <w:sz w:val="16"/>
          <w:szCs w:val="16"/>
          <w:lang w:val="lv-LV"/>
        </w:rPr>
        <w:t xml:space="preserve"> c.), tūroperators</w:t>
      </w:r>
      <w:r w:rsidR="006863F2" w:rsidRPr="00EF5CAC">
        <w:rPr>
          <w:rFonts w:ascii="Calibri" w:hAnsi="Calibri" w:cs="Calibri"/>
          <w:sz w:val="16"/>
          <w:szCs w:val="16"/>
          <w:lang w:val="lv-LV"/>
        </w:rPr>
        <w:t xml:space="preserve"> negarantē to nodrošināšanu ceļojuma laikā.</w:t>
      </w:r>
    </w:p>
    <w:p w:rsidR="006863F2" w:rsidRPr="00EF5CAC" w:rsidRDefault="00190685" w:rsidP="001F7C60">
      <w:pPr>
        <w:numPr>
          <w:ilvl w:val="0"/>
          <w:numId w:val="8"/>
        </w:numPr>
        <w:jc w:val="both"/>
        <w:rPr>
          <w:rFonts w:ascii="Calibri" w:hAnsi="Calibri" w:cs="Calibri"/>
          <w:sz w:val="16"/>
          <w:szCs w:val="16"/>
          <w:lang w:val="lv-LV"/>
        </w:rPr>
      </w:pPr>
      <w:r>
        <w:rPr>
          <w:rFonts w:ascii="Calibri" w:hAnsi="Calibri" w:cs="Calibri"/>
          <w:sz w:val="16"/>
          <w:szCs w:val="16"/>
          <w:lang w:val="lv-LV"/>
        </w:rPr>
        <w:t>Tūroperators</w:t>
      </w:r>
      <w:r w:rsidR="006863F2" w:rsidRPr="00EF5CAC">
        <w:rPr>
          <w:rFonts w:ascii="Calibri" w:hAnsi="Calibri" w:cs="Calibri"/>
          <w:sz w:val="16"/>
          <w:szCs w:val="16"/>
          <w:lang w:val="lv-LV"/>
        </w:rPr>
        <w:t xml:space="preserve"> ir tiesīgs aizvietot programmā minētās ekskursijas uz līdzīgām, ka arī veikt korekcijas ceļojuma programmā, ja programmu skar izmaiņas svētku pasākumu norise valstī/pilsētā vai izmaiņas objektu darba laikos.</w:t>
      </w:r>
    </w:p>
    <w:p w:rsidR="006863F2" w:rsidRPr="00EF5CAC" w:rsidRDefault="006863F2" w:rsidP="001F7C60">
      <w:pPr>
        <w:numPr>
          <w:ilvl w:val="0"/>
          <w:numId w:val="8"/>
        </w:numPr>
        <w:jc w:val="both"/>
        <w:rPr>
          <w:rFonts w:ascii="Calibri" w:hAnsi="Calibri" w:cs="Calibri"/>
          <w:sz w:val="16"/>
          <w:szCs w:val="16"/>
          <w:lang w:val="lv-LV"/>
        </w:rPr>
      </w:pPr>
      <w:r w:rsidRPr="00EF5CAC">
        <w:rPr>
          <w:rFonts w:ascii="Calibri" w:hAnsi="Calibri" w:cs="Calibri"/>
          <w:sz w:val="16"/>
          <w:szCs w:val="16"/>
          <w:lang w:val="lv-LV"/>
        </w:rPr>
        <w:lastRenderedPageBreak/>
        <w:t>Plānotās viesnīcas un autobusi var mainīties, līdz ar to iespējamas izmaiņas arī autobusa sēdvietās. Ja cilvēku skaits ir mazāks par 20, autobuss tiek mainīts uz autobusu ar mazāku vietu skaitu, tajā</w:t>
      </w:r>
      <w:r w:rsidR="00190685">
        <w:rPr>
          <w:rFonts w:ascii="Calibri" w:hAnsi="Calibri" w:cs="Calibri"/>
          <w:sz w:val="16"/>
          <w:szCs w:val="16"/>
          <w:lang w:val="lv-LV"/>
        </w:rPr>
        <w:t xml:space="preserve"> var nebūt </w:t>
      </w:r>
      <w:r w:rsidR="00190685" w:rsidRPr="00EF5CAC">
        <w:rPr>
          <w:rFonts w:ascii="Calibri" w:hAnsi="Calibri" w:cs="Calibri"/>
          <w:sz w:val="16"/>
          <w:szCs w:val="16"/>
          <w:lang w:val="lv-LV"/>
        </w:rPr>
        <w:t>audio/CD/video</w:t>
      </w:r>
      <w:r w:rsidR="00190685">
        <w:rPr>
          <w:rFonts w:ascii="Calibri" w:hAnsi="Calibri" w:cs="Calibri"/>
          <w:sz w:val="16"/>
          <w:szCs w:val="16"/>
          <w:lang w:val="lv-LV"/>
        </w:rPr>
        <w:t>.</w:t>
      </w:r>
    </w:p>
    <w:p w:rsidR="006863F2" w:rsidRDefault="00190685" w:rsidP="001F7C60">
      <w:pPr>
        <w:numPr>
          <w:ilvl w:val="0"/>
          <w:numId w:val="8"/>
        </w:numPr>
        <w:jc w:val="both"/>
        <w:rPr>
          <w:rFonts w:ascii="Calibri" w:hAnsi="Calibri" w:cs="Calibri"/>
          <w:sz w:val="16"/>
          <w:szCs w:val="16"/>
          <w:lang w:val="lv-LV"/>
        </w:rPr>
      </w:pPr>
      <w:r>
        <w:rPr>
          <w:rFonts w:ascii="Calibri" w:hAnsi="Calibri" w:cs="Calibri"/>
          <w:sz w:val="16"/>
          <w:szCs w:val="16"/>
          <w:lang w:val="lv-LV"/>
        </w:rPr>
        <w:t>Tūroperators</w:t>
      </w:r>
      <w:r w:rsidR="003207C0">
        <w:rPr>
          <w:rFonts w:ascii="Calibri" w:hAnsi="Calibri" w:cs="Calibri"/>
          <w:sz w:val="16"/>
          <w:szCs w:val="16"/>
          <w:lang w:val="lv-LV"/>
        </w:rPr>
        <w:t xml:space="preserve"> nav atbildīgs par ceļotāja</w:t>
      </w:r>
      <w:r w:rsidR="006863F2" w:rsidRPr="00EF5CAC">
        <w:rPr>
          <w:rFonts w:ascii="Calibri" w:hAnsi="Calibri" w:cs="Calibri"/>
          <w:sz w:val="16"/>
          <w:szCs w:val="16"/>
          <w:lang w:val="lv-LV"/>
        </w:rPr>
        <w:t xml:space="preserve"> nepamatotām fantāzijām un ilūzijām.</w:t>
      </w:r>
    </w:p>
    <w:p w:rsidR="00793A2C" w:rsidRDefault="00793A2C" w:rsidP="001F7C60">
      <w:pPr>
        <w:ind w:left="720"/>
        <w:jc w:val="both"/>
        <w:rPr>
          <w:rFonts w:ascii="Calibri" w:hAnsi="Calibri" w:cs="Calibri"/>
          <w:sz w:val="16"/>
          <w:szCs w:val="16"/>
          <w:lang w:val="lv-LV"/>
        </w:rPr>
      </w:pPr>
    </w:p>
    <w:p w:rsidR="00793A2C" w:rsidRPr="00793A2C" w:rsidRDefault="00793A2C" w:rsidP="001F7C60">
      <w:pPr>
        <w:jc w:val="both"/>
        <w:rPr>
          <w:rFonts w:ascii="Calibri" w:hAnsi="Calibri" w:cs="Calibri"/>
          <w:b/>
          <w:sz w:val="16"/>
          <w:szCs w:val="16"/>
          <w:lang w:val="lv-LV"/>
        </w:rPr>
      </w:pPr>
      <w:r>
        <w:rPr>
          <w:rFonts w:ascii="Calibri" w:hAnsi="Calibri" w:cs="Calibri"/>
          <w:sz w:val="16"/>
          <w:szCs w:val="16"/>
          <w:lang w:val="lv-LV"/>
        </w:rPr>
        <w:t>Ceļojuma t</w:t>
      </w:r>
      <w:r w:rsidRPr="00793A2C">
        <w:rPr>
          <w:rFonts w:ascii="Calibri" w:hAnsi="Calibri" w:cs="Calibri"/>
          <w:sz w:val="16"/>
          <w:szCs w:val="16"/>
          <w:lang w:val="lv-LV"/>
        </w:rPr>
        <w:t>ūroperators:</w:t>
      </w:r>
      <w:r>
        <w:rPr>
          <w:rFonts w:ascii="Calibri" w:hAnsi="Calibri" w:cs="Calibri"/>
          <w:b/>
          <w:sz w:val="16"/>
          <w:szCs w:val="16"/>
          <w:lang w:val="lv-LV"/>
        </w:rPr>
        <w:t xml:space="preserve"> SIA “FORTUNA TRAVEL”, </w:t>
      </w:r>
      <w:r w:rsidRPr="00EF5CAC">
        <w:rPr>
          <w:rFonts w:ascii="Calibri" w:hAnsi="Calibri" w:cs="Calibri"/>
          <w:b/>
          <w:sz w:val="16"/>
          <w:szCs w:val="16"/>
          <w:lang w:val="lv-LV"/>
        </w:rPr>
        <w:t>Adrese:</w:t>
      </w:r>
      <w:r w:rsidRPr="00EF5CAC">
        <w:rPr>
          <w:rFonts w:ascii="Calibri" w:hAnsi="Calibri" w:cs="Calibri"/>
          <w:sz w:val="16"/>
          <w:szCs w:val="16"/>
          <w:lang w:val="lv-LV"/>
        </w:rPr>
        <w:t xml:space="preserve"> Matīsa iela 31/2, Rīga</w:t>
      </w:r>
      <w:r>
        <w:rPr>
          <w:rFonts w:ascii="Calibri" w:hAnsi="Calibri" w:cs="Calibri"/>
          <w:sz w:val="16"/>
          <w:szCs w:val="16"/>
          <w:lang w:val="lv-LV"/>
        </w:rPr>
        <w:t>,</w:t>
      </w:r>
      <w:r>
        <w:rPr>
          <w:rFonts w:ascii="Calibri" w:hAnsi="Calibri" w:cs="Calibri"/>
          <w:b/>
          <w:sz w:val="16"/>
          <w:szCs w:val="16"/>
          <w:lang w:val="lv-LV"/>
        </w:rPr>
        <w:t xml:space="preserve"> Tā</w:t>
      </w:r>
      <w:r w:rsidRPr="00EF5CAC">
        <w:rPr>
          <w:rFonts w:ascii="Calibri" w:hAnsi="Calibri" w:cs="Calibri"/>
          <w:b/>
          <w:sz w:val="16"/>
          <w:szCs w:val="16"/>
          <w:lang w:val="lv-LV"/>
        </w:rPr>
        <w:t>lr</w:t>
      </w:r>
      <w:r w:rsidRPr="00EF5CAC">
        <w:rPr>
          <w:rFonts w:ascii="Calibri" w:hAnsi="Calibri" w:cs="Calibri"/>
          <w:sz w:val="16"/>
          <w:szCs w:val="16"/>
          <w:lang w:val="lv-LV"/>
        </w:rPr>
        <w:t>.:+371 67813290, mob. +371 20009137</w:t>
      </w:r>
      <w:r>
        <w:rPr>
          <w:rFonts w:ascii="Calibri" w:hAnsi="Calibri" w:cs="Calibri"/>
          <w:sz w:val="16"/>
          <w:szCs w:val="16"/>
          <w:lang w:val="lv-LV"/>
        </w:rPr>
        <w:t xml:space="preserve">; </w:t>
      </w:r>
      <w:r w:rsidRPr="00EF5CAC">
        <w:rPr>
          <w:rFonts w:ascii="Calibri" w:hAnsi="Calibri" w:cs="Calibri"/>
          <w:b/>
          <w:sz w:val="16"/>
          <w:szCs w:val="16"/>
          <w:lang w:val="lv-LV"/>
        </w:rPr>
        <w:t>E-pasts</w:t>
      </w:r>
      <w:r w:rsidRPr="00EF5CAC">
        <w:rPr>
          <w:rFonts w:ascii="Calibri" w:hAnsi="Calibri" w:cs="Calibri"/>
          <w:sz w:val="16"/>
          <w:szCs w:val="16"/>
          <w:lang w:val="lv-LV"/>
        </w:rPr>
        <w:t xml:space="preserve">: </w:t>
      </w:r>
      <w:hyperlink r:id="rId9" w:history="1">
        <w:r w:rsidRPr="00EF5CAC">
          <w:rPr>
            <w:rStyle w:val="Hyperlink"/>
            <w:rFonts w:ascii="Calibri" w:hAnsi="Calibri" w:cs="Calibri"/>
            <w:sz w:val="16"/>
            <w:szCs w:val="16"/>
            <w:lang w:val="lv-LV"/>
          </w:rPr>
          <w:t>info@fortunatravel.lv</w:t>
        </w:r>
      </w:hyperlink>
      <w:r w:rsidRPr="00EF5CAC">
        <w:rPr>
          <w:rFonts w:ascii="Calibri" w:hAnsi="Calibri" w:cs="Calibri"/>
          <w:sz w:val="16"/>
          <w:szCs w:val="16"/>
          <w:lang w:val="lv-LV"/>
        </w:rPr>
        <w:t xml:space="preserve"> </w:t>
      </w:r>
    </w:p>
    <w:p w:rsidR="00190685" w:rsidRPr="00EF5CAC" w:rsidRDefault="00190685" w:rsidP="001F7C60">
      <w:pPr>
        <w:jc w:val="both"/>
        <w:rPr>
          <w:rFonts w:ascii="Calibri" w:hAnsi="Calibri" w:cs="Calibri"/>
          <w:sz w:val="16"/>
          <w:szCs w:val="16"/>
          <w:lang w:val="lv-LV"/>
        </w:rPr>
      </w:pPr>
    </w:p>
    <w:p w:rsidR="006863F2" w:rsidRPr="00EF5CAC" w:rsidRDefault="006863F2" w:rsidP="001F7C60">
      <w:pPr>
        <w:ind w:left="720"/>
        <w:jc w:val="both"/>
        <w:rPr>
          <w:rFonts w:ascii="Calibri" w:hAnsi="Calibri" w:cs="Calibri"/>
          <w:sz w:val="16"/>
          <w:szCs w:val="16"/>
          <w:lang w:val="lv-LV"/>
        </w:rPr>
      </w:pPr>
    </w:p>
    <w:p w:rsidR="006863F2" w:rsidRPr="00EF5CAC" w:rsidRDefault="006863F2" w:rsidP="001F7C60">
      <w:pPr>
        <w:jc w:val="both"/>
        <w:rPr>
          <w:rFonts w:ascii="Calibri" w:hAnsi="Calibri" w:cs="Calibri"/>
          <w:b/>
          <w:sz w:val="16"/>
          <w:szCs w:val="16"/>
          <w:lang w:val="lv-LV"/>
        </w:rPr>
      </w:pPr>
    </w:p>
    <w:p w:rsidR="006863F2" w:rsidRPr="00EF5CAC" w:rsidRDefault="006863F2" w:rsidP="001F7C60">
      <w:pPr>
        <w:jc w:val="both"/>
        <w:rPr>
          <w:rFonts w:ascii="Calibri" w:hAnsi="Calibri" w:cs="Calibri"/>
          <w:b/>
          <w:sz w:val="16"/>
          <w:szCs w:val="16"/>
          <w:lang w:val="lv-LV"/>
        </w:rPr>
      </w:pPr>
    </w:p>
    <w:p w:rsidR="00657873" w:rsidRPr="00EF5CAC" w:rsidRDefault="00657873" w:rsidP="001F7C60">
      <w:pPr>
        <w:jc w:val="both"/>
        <w:rPr>
          <w:rFonts w:ascii="Calibri" w:hAnsi="Calibri" w:cs="Calibri"/>
          <w:b/>
          <w:sz w:val="16"/>
          <w:szCs w:val="16"/>
          <w:lang w:val="lv-LV"/>
        </w:rPr>
      </w:pPr>
    </w:p>
    <w:p w:rsidR="006863F2" w:rsidRPr="00EF5CAC" w:rsidRDefault="006863F2" w:rsidP="001F7C60">
      <w:pPr>
        <w:jc w:val="both"/>
        <w:rPr>
          <w:rFonts w:ascii="Calibri" w:hAnsi="Calibri" w:cs="Calibri"/>
          <w:b/>
          <w:sz w:val="16"/>
          <w:szCs w:val="16"/>
          <w:lang w:val="lv-LV"/>
        </w:rPr>
      </w:pPr>
      <w:r w:rsidRPr="00EF5CAC">
        <w:rPr>
          <w:rFonts w:ascii="Calibri" w:hAnsi="Calibri" w:cs="Calibri"/>
          <w:b/>
          <w:sz w:val="16"/>
          <w:szCs w:val="16"/>
          <w:lang w:val="lv-LV"/>
        </w:rPr>
        <w:t>Tūrisma kompānija:</w:t>
      </w:r>
      <w:r w:rsidRPr="00EF5CAC">
        <w:rPr>
          <w:rFonts w:ascii="Calibri" w:hAnsi="Calibri" w:cs="Calibri"/>
          <w:sz w:val="16"/>
          <w:szCs w:val="16"/>
          <w:lang w:val="lv-LV"/>
        </w:rPr>
        <w:tab/>
      </w:r>
      <w:r w:rsidRPr="00EF5CAC">
        <w:rPr>
          <w:rFonts w:ascii="Calibri" w:hAnsi="Calibri" w:cs="Calibri"/>
          <w:sz w:val="16"/>
          <w:szCs w:val="16"/>
          <w:lang w:val="lv-LV"/>
        </w:rPr>
        <w:tab/>
      </w:r>
      <w:r w:rsidRPr="00EF5CAC">
        <w:rPr>
          <w:rFonts w:ascii="Calibri" w:hAnsi="Calibri" w:cs="Calibri"/>
          <w:sz w:val="16"/>
          <w:szCs w:val="16"/>
          <w:lang w:val="lv-LV"/>
        </w:rPr>
        <w:tab/>
      </w:r>
      <w:r w:rsidRPr="00EF5CAC">
        <w:rPr>
          <w:rFonts w:ascii="Calibri" w:hAnsi="Calibri" w:cs="Calibri"/>
          <w:sz w:val="16"/>
          <w:szCs w:val="16"/>
          <w:lang w:val="lv-LV"/>
        </w:rPr>
        <w:tab/>
      </w:r>
      <w:r w:rsidRPr="00EF5CAC">
        <w:rPr>
          <w:rFonts w:ascii="Calibri" w:hAnsi="Calibri" w:cs="Calibri"/>
          <w:sz w:val="16"/>
          <w:szCs w:val="16"/>
          <w:lang w:val="lv-LV"/>
        </w:rPr>
        <w:tab/>
      </w:r>
      <w:r w:rsidR="00190685">
        <w:rPr>
          <w:rFonts w:ascii="Calibri" w:hAnsi="Calibri" w:cs="Calibri"/>
          <w:b/>
          <w:sz w:val="16"/>
          <w:szCs w:val="16"/>
          <w:lang w:val="lv-LV"/>
        </w:rPr>
        <w:t>CEĻOTĀJS</w:t>
      </w:r>
      <w:r w:rsidRPr="00EF5CAC">
        <w:rPr>
          <w:rFonts w:ascii="Calibri" w:hAnsi="Calibri" w:cs="Calibri"/>
          <w:b/>
          <w:sz w:val="16"/>
          <w:szCs w:val="16"/>
          <w:lang w:val="lv-LV"/>
        </w:rPr>
        <w:t xml:space="preserve">: </w:t>
      </w:r>
      <w:r w:rsidRPr="00EF5CAC">
        <w:rPr>
          <w:rFonts w:ascii="Calibri" w:hAnsi="Calibri" w:cs="Calibri"/>
          <w:sz w:val="16"/>
          <w:szCs w:val="16"/>
          <w:lang w:val="lv-LV"/>
        </w:rPr>
        <w:t>_________________________________________</w:t>
      </w:r>
    </w:p>
    <w:p w:rsidR="006863F2" w:rsidRPr="00EF5CAC" w:rsidRDefault="006863F2" w:rsidP="001F7C60">
      <w:pPr>
        <w:jc w:val="both"/>
        <w:rPr>
          <w:rFonts w:ascii="Calibri" w:hAnsi="Calibri" w:cs="Calibri"/>
          <w:sz w:val="16"/>
          <w:szCs w:val="16"/>
          <w:lang w:val="lv-LV"/>
        </w:rPr>
      </w:pPr>
      <w:r w:rsidRPr="00EF5CAC">
        <w:rPr>
          <w:rFonts w:ascii="Calibri" w:hAnsi="Calibri" w:cs="Calibri"/>
          <w:sz w:val="16"/>
          <w:szCs w:val="16"/>
          <w:lang w:val="lv-LV"/>
        </w:rPr>
        <w:t xml:space="preserve">    </w:t>
      </w:r>
      <w:r w:rsidR="00190685">
        <w:rPr>
          <w:rFonts w:ascii="Calibri" w:hAnsi="Calibri" w:cs="Calibri"/>
          <w:sz w:val="16"/>
          <w:szCs w:val="16"/>
          <w:lang w:val="lv-LV"/>
        </w:rPr>
        <w:t xml:space="preserve">                        </w:t>
      </w:r>
      <w:r w:rsidR="00190685">
        <w:rPr>
          <w:rFonts w:ascii="Calibri" w:hAnsi="Calibri" w:cs="Calibri"/>
          <w:sz w:val="16"/>
          <w:szCs w:val="16"/>
          <w:lang w:val="lv-LV"/>
        </w:rPr>
        <w:tab/>
      </w:r>
      <w:r w:rsidR="00190685">
        <w:rPr>
          <w:rFonts w:ascii="Calibri" w:hAnsi="Calibri" w:cs="Calibri"/>
          <w:sz w:val="16"/>
          <w:szCs w:val="16"/>
          <w:lang w:val="lv-LV"/>
        </w:rPr>
        <w:tab/>
      </w:r>
      <w:r w:rsidR="00190685">
        <w:rPr>
          <w:rFonts w:ascii="Calibri" w:hAnsi="Calibri" w:cs="Calibri"/>
          <w:sz w:val="16"/>
          <w:szCs w:val="16"/>
          <w:lang w:val="lv-LV"/>
        </w:rPr>
        <w:tab/>
      </w:r>
      <w:r w:rsidR="00190685">
        <w:rPr>
          <w:rFonts w:ascii="Calibri" w:hAnsi="Calibri" w:cs="Calibri"/>
          <w:sz w:val="16"/>
          <w:szCs w:val="16"/>
          <w:lang w:val="lv-LV"/>
        </w:rPr>
        <w:tab/>
      </w:r>
      <w:r w:rsidR="00190685">
        <w:rPr>
          <w:rFonts w:ascii="Calibri" w:hAnsi="Calibri" w:cs="Calibri"/>
          <w:sz w:val="16"/>
          <w:szCs w:val="16"/>
          <w:lang w:val="lv-LV"/>
        </w:rPr>
        <w:tab/>
        <w:t xml:space="preserve">                                                   </w:t>
      </w:r>
      <w:r w:rsidRPr="00EF5CAC">
        <w:rPr>
          <w:rFonts w:ascii="Calibri" w:hAnsi="Calibri" w:cs="Calibri"/>
          <w:sz w:val="16"/>
          <w:szCs w:val="16"/>
          <w:lang w:val="lv-LV"/>
        </w:rPr>
        <w:t>(vārds; uzvārds)</w:t>
      </w:r>
    </w:p>
    <w:p w:rsidR="006863F2" w:rsidRPr="00EF5CAC" w:rsidRDefault="006863F2" w:rsidP="001F7C60">
      <w:pPr>
        <w:jc w:val="both"/>
        <w:rPr>
          <w:rFonts w:ascii="Calibri" w:hAnsi="Calibri" w:cs="Calibri"/>
          <w:sz w:val="16"/>
          <w:szCs w:val="16"/>
          <w:lang w:val="lv-LV"/>
        </w:rPr>
      </w:pPr>
    </w:p>
    <w:p w:rsidR="006863F2" w:rsidRPr="00EF5CAC" w:rsidRDefault="006863F2" w:rsidP="001F7C60">
      <w:pPr>
        <w:ind w:left="4320" w:firstLine="720"/>
        <w:jc w:val="both"/>
        <w:rPr>
          <w:rFonts w:ascii="Calibri" w:hAnsi="Calibri" w:cs="Calibri"/>
          <w:sz w:val="16"/>
          <w:szCs w:val="16"/>
          <w:lang w:val="lv-LV"/>
        </w:rPr>
      </w:pPr>
      <w:r w:rsidRPr="00EF5CAC">
        <w:rPr>
          <w:rFonts w:ascii="Calibri" w:hAnsi="Calibri" w:cs="Calibri"/>
          <w:sz w:val="16"/>
          <w:szCs w:val="16"/>
          <w:lang w:val="lv-LV"/>
        </w:rPr>
        <w:t>___________________</w:t>
      </w:r>
      <w:r w:rsidR="00190685">
        <w:rPr>
          <w:rFonts w:ascii="Calibri" w:hAnsi="Calibri" w:cs="Calibri"/>
          <w:sz w:val="16"/>
          <w:szCs w:val="16"/>
          <w:lang w:val="lv-LV"/>
        </w:rPr>
        <w:t>_______________________</w:t>
      </w:r>
      <w:r w:rsidRPr="00EF5CAC">
        <w:rPr>
          <w:rFonts w:ascii="Calibri" w:hAnsi="Calibri" w:cs="Calibri"/>
          <w:sz w:val="16"/>
          <w:szCs w:val="16"/>
          <w:lang w:val="lv-LV"/>
        </w:rPr>
        <w:t xml:space="preserve">                    </w:t>
      </w:r>
    </w:p>
    <w:p w:rsidR="006863F2" w:rsidRDefault="006863F2" w:rsidP="001F7C60">
      <w:pPr>
        <w:jc w:val="both"/>
        <w:rPr>
          <w:rFonts w:ascii="Calibri" w:hAnsi="Calibri" w:cs="Calibri"/>
          <w:sz w:val="16"/>
          <w:szCs w:val="16"/>
          <w:lang w:val="lv-LV"/>
        </w:rPr>
      </w:pPr>
      <w:r w:rsidRPr="00EF5CAC">
        <w:rPr>
          <w:rFonts w:ascii="Calibri" w:hAnsi="Calibri" w:cs="Calibri"/>
          <w:sz w:val="16"/>
          <w:szCs w:val="16"/>
          <w:lang w:val="lv-LV"/>
        </w:rPr>
        <w:t xml:space="preserve">                                </w:t>
      </w:r>
      <w:r w:rsidR="00190685">
        <w:rPr>
          <w:rFonts w:ascii="Calibri" w:hAnsi="Calibri" w:cs="Calibri"/>
          <w:sz w:val="16"/>
          <w:szCs w:val="16"/>
          <w:lang w:val="lv-LV"/>
        </w:rPr>
        <w:t xml:space="preserve">  </w:t>
      </w:r>
      <w:r w:rsidR="00190685">
        <w:rPr>
          <w:rFonts w:ascii="Calibri" w:hAnsi="Calibri" w:cs="Calibri"/>
          <w:sz w:val="16"/>
          <w:szCs w:val="16"/>
          <w:lang w:val="lv-LV"/>
        </w:rPr>
        <w:tab/>
      </w:r>
      <w:r w:rsidR="00190685">
        <w:rPr>
          <w:rFonts w:ascii="Calibri" w:hAnsi="Calibri" w:cs="Calibri"/>
          <w:sz w:val="16"/>
          <w:szCs w:val="16"/>
          <w:lang w:val="lv-LV"/>
        </w:rPr>
        <w:tab/>
      </w:r>
      <w:r w:rsidR="00190685">
        <w:rPr>
          <w:rFonts w:ascii="Calibri" w:hAnsi="Calibri" w:cs="Calibri"/>
          <w:sz w:val="16"/>
          <w:szCs w:val="16"/>
          <w:lang w:val="lv-LV"/>
        </w:rPr>
        <w:tab/>
      </w:r>
      <w:r w:rsidR="00190685">
        <w:rPr>
          <w:rFonts w:ascii="Calibri" w:hAnsi="Calibri" w:cs="Calibri"/>
          <w:sz w:val="16"/>
          <w:szCs w:val="16"/>
          <w:lang w:val="lv-LV"/>
        </w:rPr>
        <w:tab/>
      </w:r>
      <w:r w:rsidR="00190685">
        <w:rPr>
          <w:rFonts w:ascii="Calibri" w:hAnsi="Calibri" w:cs="Calibri"/>
          <w:sz w:val="16"/>
          <w:szCs w:val="16"/>
          <w:lang w:val="lv-LV"/>
        </w:rPr>
        <w:tab/>
      </w:r>
      <w:r w:rsidR="00190685">
        <w:rPr>
          <w:rFonts w:ascii="Calibri" w:hAnsi="Calibri" w:cs="Calibri"/>
          <w:sz w:val="16"/>
          <w:szCs w:val="16"/>
          <w:lang w:val="lv-LV"/>
        </w:rPr>
        <w:tab/>
      </w:r>
      <w:r w:rsidR="00190685">
        <w:rPr>
          <w:rFonts w:ascii="Calibri" w:hAnsi="Calibri" w:cs="Calibri"/>
          <w:sz w:val="16"/>
          <w:szCs w:val="16"/>
          <w:lang w:val="lv-LV"/>
        </w:rPr>
        <w:tab/>
        <w:t xml:space="preserve">                  </w:t>
      </w:r>
      <w:r w:rsidRPr="00EF5CAC">
        <w:rPr>
          <w:rFonts w:ascii="Calibri" w:hAnsi="Calibri" w:cs="Calibri"/>
          <w:sz w:val="16"/>
          <w:szCs w:val="16"/>
          <w:lang w:val="lv-LV"/>
        </w:rPr>
        <w:t>(paraksts)</w:t>
      </w:r>
    </w:p>
    <w:p w:rsidR="00190685" w:rsidRPr="00EF5CAC" w:rsidRDefault="00190685" w:rsidP="001F7C60">
      <w:pPr>
        <w:jc w:val="both"/>
        <w:rPr>
          <w:rFonts w:ascii="Calibri" w:hAnsi="Calibri" w:cs="Calibri"/>
          <w:sz w:val="16"/>
          <w:szCs w:val="16"/>
          <w:lang w:val="lv-LV"/>
        </w:rPr>
      </w:pPr>
    </w:p>
    <w:p w:rsidR="00D20F76" w:rsidRPr="00EF5CAC" w:rsidRDefault="006863F2" w:rsidP="001F7C60">
      <w:pPr>
        <w:ind w:left="4320" w:firstLine="720"/>
        <w:jc w:val="both"/>
        <w:rPr>
          <w:rFonts w:ascii="Calibri" w:hAnsi="Calibri" w:cs="Calibri"/>
          <w:sz w:val="16"/>
          <w:szCs w:val="16"/>
          <w:lang w:val="lv-LV"/>
        </w:rPr>
      </w:pPr>
      <w:r w:rsidRPr="00EF5CAC">
        <w:rPr>
          <w:rFonts w:ascii="Calibri" w:hAnsi="Calibri" w:cs="Calibri"/>
          <w:sz w:val="16"/>
          <w:szCs w:val="16"/>
          <w:lang w:val="lv-LV"/>
        </w:rPr>
        <w:t>20</w:t>
      </w:r>
      <w:r w:rsidR="00190685">
        <w:rPr>
          <w:rFonts w:ascii="Calibri" w:hAnsi="Calibri" w:cs="Calibri"/>
          <w:sz w:val="16"/>
          <w:szCs w:val="16"/>
          <w:lang w:val="lv-LV"/>
        </w:rPr>
        <w:t>_</w:t>
      </w:r>
      <w:r w:rsidRPr="00EF5CAC">
        <w:rPr>
          <w:rFonts w:ascii="Calibri" w:hAnsi="Calibri" w:cs="Calibri"/>
          <w:sz w:val="16"/>
          <w:szCs w:val="16"/>
          <w:lang w:val="lv-LV"/>
        </w:rPr>
        <w:t>__.g._____.______</w:t>
      </w:r>
      <w:r w:rsidR="00190685">
        <w:rPr>
          <w:rFonts w:ascii="Calibri" w:hAnsi="Calibri" w:cs="Calibri"/>
          <w:sz w:val="16"/>
          <w:szCs w:val="16"/>
          <w:lang w:val="lv-LV"/>
        </w:rPr>
        <w:t xml:space="preserve">_______________________ </w:t>
      </w:r>
    </w:p>
    <w:p w:rsidR="005A52DD" w:rsidRPr="00EF5CAC" w:rsidRDefault="005A52DD" w:rsidP="001F7C60">
      <w:pPr>
        <w:ind w:left="4320" w:firstLine="720"/>
        <w:jc w:val="both"/>
        <w:rPr>
          <w:rFonts w:ascii="Calibri" w:hAnsi="Calibri" w:cs="Calibri"/>
          <w:sz w:val="16"/>
          <w:szCs w:val="16"/>
          <w:lang w:val="lv-LV"/>
        </w:rPr>
      </w:pPr>
    </w:p>
    <w:p w:rsidR="005A52DD" w:rsidRPr="00EF5CAC" w:rsidRDefault="005A52DD" w:rsidP="001F7C60">
      <w:pPr>
        <w:ind w:left="142" w:firstLine="142"/>
        <w:jc w:val="both"/>
        <w:rPr>
          <w:rFonts w:ascii="Calibri" w:hAnsi="Calibri" w:cs="Calibri"/>
          <w:sz w:val="16"/>
          <w:szCs w:val="16"/>
          <w:lang w:val="lv-LV"/>
        </w:rPr>
      </w:pPr>
    </w:p>
    <w:p w:rsidR="005A52DD" w:rsidRPr="00EF5CAC" w:rsidRDefault="005A52DD" w:rsidP="001F7C60">
      <w:pPr>
        <w:jc w:val="both"/>
        <w:rPr>
          <w:rFonts w:ascii="Calibri" w:hAnsi="Calibri" w:cs="Calibri"/>
          <w:sz w:val="16"/>
          <w:szCs w:val="16"/>
          <w:lang w:val="lv-LV"/>
        </w:rPr>
      </w:pPr>
    </w:p>
    <w:p w:rsidR="005A52DD" w:rsidRPr="00EF5CAC" w:rsidRDefault="005A52DD" w:rsidP="005A52DD">
      <w:pPr>
        <w:rPr>
          <w:rFonts w:ascii="Calibri" w:hAnsi="Calibri" w:cs="Calibri"/>
          <w:b/>
          <w:sz w:val="16"/>
          <w:szCs w:val="16"/>
          <w:lang w:val="lv-LV"/>
        </w:rPr>
      </w:pPr>
    </w:p>
    <w:p w:rsidR="00190685" w:rsidRPr="00EF5CAC" w:rsidRDefault="00190685">
      <w:pPr>
        <w:rPr>
          <w:rFonts w:ascii="Calibri" w:hAnsi="Calibri" w:cs="Calibri"/>
          <w:sz w:val="16"/>
          <w:szCs w:val="16"/>
          <w:lang w:val="lv-LV"/>
        </w:rPr>
      </w:pPr>
    </w:p>
    <w:sectPr w:rsidR="00190685" w:rsidRPr="00EF5CAC" w:rsidSect="00625B28">
      <w:pgSz w:w="12240" w:h="15840"/>
      <w:pgMar w:top="360" w:right="474" w:bottom="54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00" w:rsidRDefault="004E1400">
      <w:r>
        <w:separator/>
      </w:r>
    </w:p>
  </w:endnote>
  <w:endnote w:type="continuationSeparator" w:id="0">
    <w:p w:rsidR="004E1400" w:rsidRDefault="004E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00" w:rsidRDefault="004E1400">
      <w:r>
        <w:separator/>
      </w:r>
    </w:p>
  </w:footnote>
  <w:footnote w:type="continuationSeparator" w:id="0">
    <w:p w:rsidR="004E1400" w:rsidRDefault="004E1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B760E"/>
    <w:multiLevelType w:val="hybridMultilevel"/>
    <w:tmpl w:val="7B6A01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ED7599A"/>
    <w:multiLevelType w:val="hybridMultilevel"/>
    <w:tmpl w:val="4442E682"/>
    <w:lvl w:ilvl="0" w:tplc="2CFC226E">
      <w:numFmt w:val="bullet"/>
      <w:lvlText w:val="-"/>
      <w:lvlJc w:val="left"/>
      <w:pPr>
        <w:ind w:left="420" w:hanging="360"/>
      </w:pPr>
      <w:rPr>
        <w:rFonts w:ascii="Verdana" w:eastAsia="Times New Roman" w:hAnsi="Verdana" w:cs="Times New Roman" w:hint="default"/>
        <w:b/>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2FAB62D6"/>
    <w:multiLevelType w:val="hybridMultilevel"/>
    <w:tmpl w:val="04382F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D8D34EF"/>
    <w:multiLevelType w:val="hybridMultilevel"/>
    <w:tmpl w:val="D876D1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E720630"/>
    <w:multiLevelType w:val="hybridMultilevel"/>
    <w:tmpl w:val="25EAC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16E7D02"/>
    <w:multiLevelType w:val="hybridMultilevel"/>
    <w:tmpl w:val="F14EF306"/>
    <w:lvl w:ilvl="0" w:tplc="AC6C49F0">
      <w:start w:val="1"/>
      <w:numFmt w:val="bullet"/>
      <w:lvlText w:val=""/>
      <w:lvlJc w:val="left"/>
      <w:pPr>
        <w:ind w:left="420" w:hanging="360"/>
      </w:pPr>
      <w:rPr>
        <w:rFonts w:ascii="Symbol" w:hAnsi="Symbol" w:hint="default"/>
        <w:b/>
        <w:sz w:val="16"/>
        <w:szCs w:val="16"/>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649C133E"/>
    <w:multiLevelType w:val="hybridMultilevel"/>
    <w:tmpl w:val="592E98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CD2769F"/>
    <w:multiLevelType w:val="hybridMultilevel"/>
    <w:tmpl w:val="FBFCB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7"/>
  </w:num>
  <w:num w:numId="5">
    <w:abstractNumId w:val="0"/>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F2"/>
    <w:rsid w:val="00014201"/>
    <w:rsid w:val="000A2E68"/>
    <w:rsid w:val="00142144"/>
    <w:rsid w:val="00190685"/>
    <w:rsid w:val="001C29A3"/>
    <w:rsid w:val="001C6769"/>
    <w:rsid w:val="001F7C60"/>
    <w:rsid w:val="002432E2"/>
    <w:rsid w:val="0026725D"/>
    <w:rsid w:val="002A0146"/>
    <w:rsid w:val="002A24B8"/>
    <w:rsid w:val="003207C0"/>
    <w:rsid w:val="00323278"/>
    <w:rsid w:val="00340C57"/>
    <w:rsid w:val="0035003A"/>
    <w:rsid w:val="003532A9"/>
    <w:rsid w:val="00354EF5"/>
    <w:rsid w:val="00396739"/>
    <w:rsid w:val="003D46A0"/>
    <w:rsid w:val="00413246"/>
    <w:rsid w:val="00461315"/>
    <w:rsid w:val="00465F31"/>
    <w:rsid w:val="0047761C"/>
    <w:rsid w:val="004B061F"/>
    <w:rsid w:val="004C16D9"/>
    <w:rsid w:val="004D63B9"/>
    <w:rsid w:val="004E1400"/>
    <w:rsid w:val="004F330B"/>
    <w:rsid w:val="004F48ED"/>
    <w:rsid w:val="00514CBD"/>
    <w:rsid w:val="0053079B"/>
    <w:rsid w:val="005442CC"/>
    <w:rsid w:val="00557A5B"/>
    <w:rsid w:val="00564B0D"/>
    <w:rsid w:val="005824F2"/>
    <w:rsid w:val="00585779"/>
    <w:rsid w:val="005A52DD"/>
    <w:rsid w:val="005C7CC1"/>
    <w:rsid w:val="005D19D5"/>
    <w:rsid w:val="005F3307"/>
    <w:rsid w:val="00625B28"/>
    <w:rsid w:val="00657873"/>
    <w:rsid w:val="00670C21"/>
    <w:rsid w:val="006863F2"/>
    <w:rsid w:val="00747821"/>
    <w:rsid w:val="00772811"/>
    <w:rsid w:val="00775C34"/>
    <w:rsid w:val="00793A2C"/>
    <w:rsid w:val="007A1823"/>
    <w:rsid w:val="007A2E1A"/>
    <w:rsid w:val="007F0EE7"/>
    <w:rsid w:val="00800142"/>
    <w:rsid w:val="008027CB"/>
    <w:rsid w:val="00814042"/>
    <w:rsid w:val="00840E57"/>
    <w:rsid w:val="0089028F"/>
    <w:rsid w:val="00894CD9"/>
    <w:rsid w:val="00895B82"/>
    <w:rsid w:val="0098377C"/>
    <w:rsid w:val="00993E43"/>
    <w:rsid w:val="009E2460"/>
    <w:rsid w:val="00A102C0"/>
    <w:rsid w:val="00A40942"/>
    <w:rsid w:val="00A7203B"/>
    <w:rsid w:val="00AB7B19"/>
    <w:rsid w:val="00AE0F73"/>
    <w:rsid w:val="00BC7027"/>
    <w:rsid w:val="00BD2953"/>
    <w:rsid w:val="00BE15E7"/>
    <w:rsid w:val="00C20618"/>
    <w:rsid w:val="00C643F6"/>
    <w:rsid w:val="00C8097E"/>
    <w:rsid w:val="00C87C17"/>
    <w:rsid w:val="00D04FCB"/>
    <w:rsid w:val="00D20F76"/>
    <w:rsid w:val="00D27516"/>
    <w:rsid w:val="00D60652"/>
    <w:rsid w:val="00D613BB"/>
    <w:rsid w:val="00D84263"/>
    <w:rsid w:val="00DA5D24"/>
    <w:rsid w:val="00DE4CEB"/>
    <w:rsid w:val="00DF2AA0"/>
    <w:rsid w:val="00DF45E3"/>
    <w:rsid w:val="00E4689C"/>
    <w:rsid w:val="00E8557F"/>
    <w:rsid w:val="00EF5CAC"/>
    <w:rsid w:val="00F13D4D"/>
    <w:rsid w:val="00F35FE9"/>
    <w:rsid w:val="00F929BA"/>
    <w:rsid w:val="00F97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04F1D-EF34-4C3C-A605-C44C0368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A2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6863F2"/>
  </w:style>
  <w:style w:type="character" w:styleId="Strong">
    <w:name w:val="Strong"/>
    <w:uiPriority w:val="22"/>
    <w:qFormat/>
    <w:rsid w:val="007F0EE7"/>
    <w:rPr>
      <w:b/>
      <w:bCs/>
    </w:rPr>
  </w:style>
  <w:style w:type="paragraph" w:styleId="NormalWeb">
    <w:name w:val="Normal (Web)"/>
    <w:basedOn w:val="Normal"/>
    <w:uiPriority w:val="99"/>
    <w:unhideWhenUsed/>
    <w:rsid w:val="007F0EE7"/>
    <w:pPr>
      <w:spacing w:before="100" w:beforeAutospacing="1" w:after="100" w:afterAutospacing="1"/>
    </w:pPr>
    <w:rPr>
      <w:lang w:val="lv-LV" w:eastAsia="lv-LV"/>
    </w:rPr>
  </w:style>
  <w:style w:type="character" w:customStyle="1" w:styleId="highlighthighlightactive">
    <w:name w:val="highlight highlight_active"/>
    <w:rsid w:val="007F0EE7"/>
  </w:style>
  <w:style w:type="character" w:styleId="Hyperlink">
    <w:name w:val="Hyperlink"/>
    <w:uiPriority w:val="99"/>
    <w:unhideWhenUsed/>
    <w:rsid w:val="005A52DD"/>
    <w:rPr>
      <w:color w:val="0563C1"/>
      <w:u w:val="single"/>
    </w:rPr>
  </w:style>
  <w:style w:type="paragraph" w:styleId="BalloonText">
    <w:name w:val="Balloon Text"/>
    <w:basedOn w:val="Normal"/>
    <w:link w:val="BalloonTextChar"/>
    <w:uiPriority w:val="99"/>
    <w:semiHidden/>
    <w:unhideWhenUsed/>
    <w:rsid w:val="00800142"/>
    <w:rPr>
      <w:rFonts w:ascii="Segoe UI" w:hAnsi="Segoe UI" w:cs="Segoe UI"/>
      <w:sz w:val="18"/>
      <w:szCs w:val="18"/>
    </w:rPr>
  </w:style>
  <w:style w:type="character" w:customStyle="1" w:styleId="BalloonTextChar">
    <w:name w:val="Balloon Text Char"/>
    <w:link w:val="BalloonText"/>
    <w:uiPriority w:val="99"/>
    <w:semiHidden/>
    <w:rsid w:val="00800142"/>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fortunatrave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D4756-E62C-43C2-BC84-DB0DBB4D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3871</Words>
  <Characters>2208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Links>
    <vt:vector size="6" baseType="variant">
      <vt:variant>
        <vt:i4>7340111</vt:i4>
      </vt:variant>
      <vt:variant>
        <vt:i4>0</vt:i4>
      </vt:variant>
      <vt:variant>
        <vt:i4>0</vt:i4>
      </vt:variant>
      <vt:variant>
        <vt:i4>5</vt:i4>
      </vt:variant>
      <vt:variant>
        <vt:lpwstr>mailto:info@fortunatravel.lv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Shilonosova</dc:creator>
  <cp:keywords/>
  <dc:description/>
  <cp:lastModifiedBy>Fortuna Travel Info</cp:lastModifiedBy>
  <cp:revision>12</cp:revision>
  <cp:lastPrinted>2020-07-03T11:18:00Z</cp:lastPrinted>
  <dcterms:created xsi:type="dcterms:W3CDTF">2022-04-26T10:40:00Z</dcterms:created>
  <dcterms:modified xsi:type="dcterms:W3CDTF">2023-09-20T12:01:00Z</dcterms:modified>
</cp:coreProperties>
</file>